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51849" w14:textId="77777777" w:rsidR="00707A9D" w:rsidRPr="00DA1363" w:rsidRDefault="00707A9D" w:rsidP="00F36AD1">
      <w:pPr>
        <w:jc w:val="center"/>
        <w:rPr>
          <w:b/>
          <w:caps/>
          <w:sz w:val="26"/>
          <w:szCs w:val="26"/>
        </w:rPr>
      </w:pPr>
    </w:p>
    <w:p w14:paraId="56018B59" w14:textId="77777777" w:rsidR="00707A9D" w:rsidRPr="00786152" w:rsidRDefault="00707A9D" w:rsidP="00F36AD1">
      <w:pPr>
        <w:jc w:val="both"/>
        <w:rPr>
          <w:b/>
        </w:rPr>
      </w:pPr>
    </w:p>
    <w:p w14:paraId="144BC594" w14:textId="77777777" w:rsidR="00707A9D" w:rsidRPr="00786152" w:rsidRDefault="00707A9D" w:rsidP="003862E5">
      <w:pPr>
        <w:ind w:left="5387"/>
        <w:jc w:val="both"/>
        <w:rPr>
          <w:b/>
          <w:sz w:val="26"/>
          <w:szCs w:val="26"/>
        </w:rPr>
      </w:pPr>
      <w:r w:rsidRPr="00786152">
        <w:rPr>
          <w:b/>
          <w:sz w:val="26"/>
          <w:szCs w:val="26"/>
        </w:rPr>
        <w:t>ДО</w:t>
      </w:r>
    </w:p>
    <w:p w14:paraId="39E775FD" w14:textId="77777777" w:rsidR="00707A9D" w:rsidRPr="00786152" w:rsidRDefault="00707A9D" w:rsidP="003862E5">
      <w:pPr>
        <w:ind w:left="5387"/>
        <w:jc w:val="both"/>
        <w:rPr>
          <w:b/>
          <w:sz w:val="26"/>
          <w:szCs w:val="26"/>
        </w:rPr>
      </w:pPr>
      <w:r w:rsidRPr="00786152">
        <w:rPr>
          <w:b/>
          <w:sz w:val="26"/>
          <w:szCs w:val="26"/>
        </w:rPr>
        <w:t>КОМИСИЯТА ЗА ЗАЩИТА</w:t>
      </w:r>
    </w:p>
    <w:p w14:paraId="7FA63FBA" w14:textId="77777777" w:rsidR="00707A9D" w:rsidRPr="00786152" w:rsidRDefault="00707A9D" w:rsidP="003862E5">
      <w:pPr>
        <w:ind w:left="5387"/>
        <w:jc w:val="both"/>
        <w:rPr>
          <w:b/>
          <w:sz w:val="26"/>
          <w:szCs w:val="26"/>
        </w:rPr>
      </w:pPr>
      <w:r w:rsidRPr="00786152">
        <w:rPr>
          <w:b/>
          <w:sz w:val="26"/>
          <w:szCs w:val="26"/>
        </w:rPr>
        <w:t>НА КОНКУРЕНЦИЯТА</w:t>
      </w:r>
    </w:p>
    <w:p w14:paraId="27E7B417" w14:textId="77777777" w:rsidR="00707A9D" w:rsidRPr="00786152" w:rsidRDefault="00707A9D" w:rsidP="00F36AD1">
      <w:pPr>
        <w:jc w:val="both"/>
        <w:rPr>
          <w:b/>
          <w:sz w:val="26"/>
          <w:szCs w:val="26"/>
        </w:rPr>
      </w:pPr>
    </w:p>
    <w:p w14:paraId="7EF49105" w14:textId="77777777" w:rsidR="003862E5" w:rsidRDefault="003862E5" w:rsidP="00F36AD1">
      <w:pPr>
        <w:jc w:val="center"/>
        <w:rPr>
          <w:b/>
          <w:sz w:val="36"/>
          <w:szCs w:val="36"/>
        </w:rPr>
      </w:pPr>
    </w:p>
    <w:p w14:paraId="076C75A4" w14:textId="77777777" w:rsidR="003862E5" w:rsidRDefault="003862E5" w:rsidP="00F36AD1">
      <w:pPr>
        <w:jc w:val="center"/>
        <w:rPr>
          <w:b/>
          <w:sz w:val="36"/>
          <w:szCs w:val="36"/>
        </w:rPr>
      </w:pPr>
    </w:p>
    <w:p w14:paraId="66E9BBC3" w14:textId="77777777" w:rsidR="003862E5" w:rsidRDefault="003862E5" w:rsidP="00F36AD1">
      <w:pPr>
        <w:jc w:val="center"/>
        <w:rPr>
          <w:b/>
          <w:sz w:val="36"/>
          <w:szCs w:val="36"/>
        </w:rPr>
      </w:pPr>
    </w:p>
    <w:p w14:paraId="2FD527F8" w14:textId="77777777" w:rsidR="00707A9D" w:rsidRDefault="00707A9D" w:rsidP="00F36AD1">
      <w:pPr>
        <w:jc w:val="center"/>
        <w:rPr>
          <w:b/>
          <w:sz w:val="36"/>
          <w:szCs w:val="36"/>
        </w:rPr>
      </w:pPr>
      <w:r w:rsidRPr="00786152">
        <w:rPr>
          <w:b/>
          <w:sz w:val="36"/>
          <w:szCs w:val="36"/>
        </w:rPr>
        <w:t>И С К А Н Е</w:t>
      </w:r>
    </w:p>
    <w:p w14:paraId="1F6B1FCD" w14:textId="77777777" w:rsidR="003862E5" w:rsidRPr="00786152" w:rsidRDefault="003862E5" w:rsidP="00F36AD1">
      <w:pPr>
        <w:jc w:val="center"/>
        <w:rPr>
          <w:b/>
          <w:sz w:val="36"/>
          <w:szCs w:val="36"/>
        </w:rPr>
      </w:pPr>
    </w:p>
    <w:p w14:paraId="6BAFB29E" w14:textId="77777777" w:rsidR="00707A9D" w:rsidRPr="00786152" w:rsidRDefault="00707A9D" w:rsidP="00F36AD1">
      <w:pPr>
        <w:jc w:val="center"/>
        <w:rPr>
          <w:sz w:val="26"/>
          <w:szCs w:val="26"/>
        </w:rPr>
      </w:pPr>
    </w:p>
    <w:p w14:paraId="4E644B9D" w14:textId="77777777" w:rsidR="00707A9D" w:rsidRDefault="00707A9D" w:rsidP="00F36AD1">
      <w:pPr>
        <w:jc w:val="center"/>
        <w:rPr>
          <w:b/>
          <w:sz w:val="26"/>
          <w:szCs w:val="26"/>
        </w:rPr>
      </w:pPr>
      <w:r w:rsidRPr="00786152">
        <w:rPr>
          <w:b/>
          <w:sz w:val="26"/>
          <w:szCs w:val="26"/>
        </w:rPr>
        <w:t>от</w:t>
      </w:r>
    </w:p>
    <w:p w14:paraId="78B59562" w14:textId="77777777" w:rsidR="003862E5" w:rsidRDefault="003862E5" w:rsidP="00F36AD1">
      <w:pPr>
        <w:jc w:val="center"/>
        <w:rPr>
          <w:b/>
          <w:sz w:val="26"/>
          <w:szCs w:val="26"/>
        </w:rPr>
      </w:pPr>
    </w:p>
    <w:p w14:paraId="6930B826" w14:textId="77777777" w:rsidR="00C95A25" w:rsidRDefault="00C95A25" w:rsidP="00F36AD1">
      <w:pPr>
        <w:jc w:val="center"/>
        <w:rPr>
          <w:b/>
          <w:sz w:val="26"/>
          <w:szCs w:val="26"/>
        </w:rPr>
      </w:pPr>
    </w:p>
    <w:p w14:paraId="0D158B36" w14:textId="77777777" w:rsidR="00707A9D" w:rsidRPr="00786152" w:rsidRDefault="009A4F21" w:rsidP="00F36AD1">
      <w:pPr>
        <w:jc w:val="both"/>
        <w:rPr>
          <w:sz w:val="26"/>
          <w:szCs w:val="26"/>
        </w:rPr>
      </w:pPr>
      <w:r w:rsidRPr="00786152">
        <w:rPr>
          <w:b/>
        </w:rPr>
        <w:t>§1</w:t>
      </w:r>
      <w:r>
        <w:rPr>
          <w:b/>
        </w:rPr>
        <w:t xml:space="preserve"> </w:t>
      </w:r>
      <w:r w:rsidR="00707A9D" w:rsidRPr="00786152">
        <w:rPr>
          <w:sz w:val="26"/>
          <w:szCs w:val="26"/>
        </w:rPr>
        <w:t>...........……………………………………………………………………………………</w:t>
      </w:r>
    </w:p>
    <w:p w14:paraId="0E8A3E55" w14:textId="77777777" w:rsidR="00707A9D" w:rsidRPr="00786152" w:rsidRDefault="00707A9D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>...........……………………………………………………………………………………</w:t>
      </w:r>
    </w:p>
    <w:p w14:paraId="688600B1" w14:textId="77777777" w:rsidR="00707A9D" w:rsidRPr="00786152" w:rsidRDefault="00707A9D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4BE3E3C" w14:textId="5F6018E8" w:rsidR="00707A9D" w:rsidRDefault="00707A9D" w:rsidP="00F36AD1">
      <w:r w:rsidRPr="008E6F73">
        <w:rPr>
          <w:sz w:val="20"/>
          <w:szCs w:val="20"/>
        </w:rPr>
        <w:t>Наименование, ЕИК</w:t>
      </w:r>
      <w:r w:rsidR="003C50AC" w:rsidRPr="008E6F73">
        <w:rPr>
          <w:sz w:val="20"/>
          <w:szCs w:val="20"/>
        </w:rPr>
        <w:t>/ПИК</w:t>
      </w:r>
      <w:r w:rsidR="009A4F21" w:rsidRPr="008E6F73">
        <w:rPr>
          <w:sz w:val="20"/>
          <w:szCs w:val="20"/>
        </w:rPr>
        <w:t>/</w:t>
      </w:r>
      <w:r w:rsidR="00552FA3" w:rsidRPr="008E6F73">
        <w:rPr>
          <w:sz w:val="20"/>
          <w:szCs w:val="20"/>
        </w:rPr>
        <w:t>Булстат</w:t>
      </w:r>
      <w:r w:rsidR="009A4F21" w:rsidRPr="008E6F73">
        <w:rPr>
          <w:sz w:val="20"/>
          <w:szCs w:val="20"/>
        </w:rPr>
        <w:t xml:space="preserve">, </w:t>
      </w:r>
      <w:r w:rsidR="00EF59E5" w:rsidRPr="008E6F73">
        <w:rPr>
          <w:sz w:val="20"/>
          <w:szCs w:val="20"/>
        </w:rPr>
        <w:t>седалище и адрес на управление</w:t>
      </w:r>
      <w:r w:rsidR="002D79F8" w:rsidRPr="008E6F73">
        <w:rPr>
          <w:sz w:val="20"/>
          <w:szCs w:val="20"/>
        </w:rPr>
        <w:t xml:space="preserve"> </w:t>
      </w:r>
      <w:r w:rsidR="00DB22FC">
        <w:rPr>
          <w:sz w:val="20"/>
          <w:szCs w:val="20"/>
        </w:rPr>
        <w:t>/</w:t>
      </w:r>
      <w:r w:rsidR="009A4F21" w:rsidRPr="008E6F73">
        <w:rPr>
          <w:sz w:val="20"/>
          <w:szCs w:val="20"/>
        </w:rPr>
        <w:t>и</w:t>
      </w:r>
      <w:r w:rsidR="002D79F8" w:rsidRPr="008E6F73">
        <w:rPr>
          <w:sz w:val="20"/>
          <w:szCs w:val="20"/>
        </w:rPr>
        <w:t>ме</w:t>
      </w:r>
      <w:r w:rsidR="009A4F21" w:rsidRPr="008E6F73">
        <w:rPr>
          <w:sz w:val="20"/>
          <w:szCs w:val="20"/>
        </w:rPr>
        <w:t>на</w:t>
      </w:r>
      <w:r w:rsidR="002D79F8" w:rsidRPr="008E6F73">
        <w:rPr>
          <w:sz w:val="20"/>
          <w:szCs w:val="20"/>
        </w:rPr>
        <w:t>, ЕГН</w:t>
      </w:r>
      <w:r w:rsidR="00A21955" w:rsidRPr="008E6F73">
        <w:rPr>
          <w:sz w:val="20"/>
          <w:szCs w:val="20"/>
        </w:rPr>
        <w:t>/</w:t>
      </w:r>
      <w:r w:rsidR="009A4F21" w:rsidRPr="00DB22FC">
        <w:rPr>
          <w:sz w:val="20"/>
          <w:szCs w:val="20"/>
        </w:rPr>
        <w:t>Булстат</w:t>
      </w:r>
      <w:r w:rsidR="009A4F21" w:rsidRPr="008E6F73">
        <w:rPr>
          <w:sz w:val="20"/>
          <w:szCs w:val="20"/>
        </w:rPr>
        <w:t xml:space="preserve"> </w:t>
      </w:r>
      <w:r w:rsidR="002D79F8" w:rsidRPr="008E6F73">
        <w:rPr>
          <w:sz w:val="20"/>
          <w:szCs w:val="20"/>
        </w:rPr>
        <w:t xml:space="preserve">и адрес </w:t>
      </w:r>
      <w:r w:rsidR="009A4F21" w:rsidRPr="008E6F73">
        <w:rPr>
          <w:sz w:val="20"/>
          <w:szCs w:val="20"/>
        </w:rPr>
        <w:t>на</w:t>
      </w:r>
      <w:r w:rsidR="002D79F8" w:rsidRPr="008E6F73">
        <w:rPr>
          <w:sz w:val="20"/>
          <w:szCs w:val="20"/>
        </w:rPr>
        <w:t xml:space="preserve"> физическ</w:t>
      </w:r>
      <w:r w:rsidR="009A4F21" w:rsidRPr="008E6F73">
        <w:rPr>
          <w:sz w:val="20"/>
          <w:szCs w:val="20"/>
        </w:rPr>
        <w:t>ото</w:t>
      </w:r>
      <w:r w:rsidR="002D79F8" w:rsidRPr="008E6F73">
        <w:rPr>
          <w:sz w:val="20"/>
          <w:szCs w:val="20"/>
        </w:rPr>
        <w:t xml:space="preserve"> лиц</w:t>
      </w:r>
      <w:r w:rsidR="009A4F21" w:rsidRPr="008E6F73">
        <w:rPr>
          <w:sz w:val="20"/>
          <w:szCs w:val="20"/>
        </w:rPr>
        <w:t>е</w:t>
      </w:r>
      <w:r w:rsidR="00385992">
        <w:rPr>
          <w:sz w:val="20"/>
          <w:szCs w:val="20"/>
          <w:lang w:val="en-US"/>
        </w:rPr>
        <w:t>, т</w:t>
      </w:r>
      <w:proofErr w:type="spellStart"/>
      <w:r w:rsidR="00385992">
        <w:rPr>
          <w:sz w:val="20"/>
          <w:szCs w:val="20"/>
        </w:rPr>
        <w:t>елефон</w:t>
      </w:r>
      <w:proofErr w:type="spellEnd"/>
      <w:r w:rsidR="00385992">
        <w:rPr>
          <w:sz w:val="20"/>
          <w:szCs w:val="20"/>
        </w:rPr>
        <w:t xml:space="preserve">, факс и електронна поща </w:t>
      </w:r>
      <w:r w:rsidR="00AF2AD4" w:rsidRPr="008E6F73">
        <w:rPr>
          <w:sz w:val="20"/>
          <w:szCs w:val="20"/>
        </w:rPr>
        <w:t>за контакти</w:t>
      </w:r>
    </w:p>
    <w:p w14:paraId="21665F70" w14:textId="77777777" w:rsidR="009A4F21" w:rsidRPr="008E6F73" w:rsidRDefault="009A4F21" w:rsidP="00F36AD1">
      <w:pPr>
        <w:jc w:val="center"/>
        <w:rPr>
          <w:sz w:val="20"/>
          <w:szCs w:val="20"/>
        </w:rPr>
      </w:pPr>
    </w:p>
    <w:p w14:paraId="6F6804C8" w14:textId="77777777" w:rsidR="009A4F21" w:rsidRDefault="009A4F21" w:rsidP="00F36AD1">
      <w:pPr>
        <w:rPr>
          <w:b/>
          <w:sz w:val="26"/>
          <w:szCs w:val="26"/>
        </w:rPr>
      </w:pPr>
      <w:r>
        <w:rPr>
          <w:b/>
          <w:sz w:val="26"/>
          <w:szCs w:val="26"/>
        </w:rPr>
        <w:t>В качеството му на</w:t>
      </w:r>
      <w:r w:rsidR="00F36AD1">
        <w:rPr>
          <w:b/>
          <w:sz w:val="26"/>
          <w:szCs w:val="26"/>
        </w:rPr>
        <w:t xml:space="preserve"> (</w:t>
      </w:r>
      <w:r w:rsidR="00C96F29">
        <w:rPr>
          <w:b/>
          <w:sz w:val="26"/>
          <w:szCs w:val="26"/>
        </w:rPr>
        <w:t>отбелязва</w:t>
      </w:r>
      <w:r w:rsidR="00F36AD1">
        <w:rPr>
          <w:b/>
          <w:sz w:val="26"/>
          <w:szCs w:val="26"/>
        </w:rPr>
        <w:t xml:space="preserve"> се вярното)</w:t>
      </w:r>
      <w:r>
        <w:rPr>
          <w:b/>
          <w:sz w:val="26"/>
          <w:szCs w:val="26"/>
        </w:rPr>
        <w:t>:</w:t>
      </w:r>
    </w:p>
    <w:p w14:paraId="048C563C" w14:textId="77777777" w:rsidR="00815E5F" w:rsidRPr="00C96F29" w:rsidRDefault="00815E5F" w:rsidP="00C96F29">
      <w:pPr>
        <w:spacing w:line="360" w:lineRule="auto"/>
        <w:rPr>
          <w:sz w:val="26"/>
          <w:szCs w:val="26"/>
        </w:rPr>
      </w:pPr>
    </w:p>
    <w:p w14:paraId="16D4ECBA" w14:textId="77777777" w:rsidR="009A4F21" w:rsidRPr="00C96F29" w:rsidRDefault="007A73B5" w:rsidP="00C96F29">
      <w:pPr>
        <w:spacing w:line="360" w:lineRule="auto"/>
        <w:rPr>
          <w:sz w:val="26"/>
          <w:szCs w:val="26"/>
        </w:rPr>
      </w:pPr>
      <w:sdt>
        <w:sdtPr>
          <w:rPr>
            <w:sz w:val="26"/>
            <w:szCs w:val="26"/>
          </w:rPr>
          <w:id w:val="-185818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F29" w:rsidRPr="00C96F29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C96F29" w:rsidRPr="00C96F29">
        <w:rPr>
          <w:sz w:val="26"/>
          <w:szCs w:val="26"/>
        </w:rPr>
        <w:t xml:space="preserve"> </w:t>
      </w:r>
      <w:r w:rsidR="009A4F21" w:rsidRPr="00C96F29">
        <w:rPr>
          <w:sz w:val="26"/>
          <w:szCs w:val="26"/>
        </w:rPr>
        <w:t>доставчик на селскостопански и хранителни продукти</w:t>
      </w:r>
    </w:p>
    <w:p w14:paraId="018A6681" w14:textId="77777777" w:rsidR="00C96F29" w:rsidRPr="00C96F29" w:rsidRDefault="007A73B5" w:rsidP="00C96F29">
      <w:pPr>
        <w:spacing w:line="360" w:lineRule="auto"/>
        <w:rPr>
          <w:sz w:val="26"/>
          <w:szCs w:val="26"/>
        </w:rPr>
      </w:pPr>
      <w:sdt>
        <w:sdtPr>
          <w:rPr>
            <w:sz w:val="26"/>
            <w:szCs w:val="26"/>
          </w:rPr>
          <w:id w:val="188913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F29" w:rsidRPr="00C96F29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C96F29" w:rsidRPr="00C96F29">
        <w:rPr>
          <w:sz w:val="26"/>
          <w:szCs w:val="26"/>
        </w:rPr>
        <w:t xml:space="preserve"> </w:t>
      </w:r>
      <w:r w:rsidR="009A4F21" w:rsidRPr="00C96F29">
        <w:rPr>
          <w:sz w:val="26"/>
          <w:szCs w:val="26"/>
        </w:rPr>
        <w:t>организация на производители на селскостопански и хранителни продукти</w:t>
      </w:r>
    </w:p>
    <w:p w14:paraId="358B088E" w14:textId="77777777" w:rsidR="009A4F21" w:rsidRPr="00C96F29" w:rsidRDefault="007A73B5" w:rsidP="00C96F29">
      <w:pPr>
        <w:spacing w:line="360" w:lineRule="auto"/>
        <w:rPr>
          <w:sz w:val="26"/>
          <w:szCs w:val="26"/>
        </w:rPr>
      </w:pPr>
      <w:sdt>
        <w:sdtPr>
          <w:rPr>
            <w:sz w:val="26"/>
            <w:szCs w:val="26"/>
          </w:rPr>
          <w:id w:val="-194128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F29" w:rsidRPr="00C96F29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9A4F21" w:rsidRPr="00C96F29">
        <w:rPr>
          <w:sz w:val="26"/>
          <w:szCs w:val="26"/>
        </w:rPr>
        <w:t xml:space="preserve"> организация на доставчици</w:t>
      </w:r>
    </w:p>
    <w:p w14:paraId="31D3F113" w14:textId="77777777" w:rsidR="009A4F21" w:rsidRPr="00C96F29" w:rsidRDefault="007A73B5" w:rsidP="00C96F29">
      <w:pPr>
        <w:spacing w:line="360" w:lineRule="auto"/>
        <w:rPr>
          <w:sz w:val="26"/>
          <w:szCs w:val="26"/>
        </w:rPr>
      </w:pPr>
      <w:sdt>
        <w:sdtPr>
          <w:rPr>
            <w:sz w:val="26"/>
            <w:szCs w:val="26"/>
          </w:rPr>
          <w:id w:val="105412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F29" w:rsidRPr="00C96F29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9A4F21" w:rsidRPr="00C96F29">
        <w:rPr>
          <w:sz w:val="26"/>
          <w:szCs w:val="26"/>
        </w:rPr>
        <w:t xml:space="preserve"> сдружение на такива организации</w:t>
      </w:r>
    </w:p>
    <w:p w14:paraId="2AD441C4" w14:textId="77777777" w:rsidR="0091777D" w:rsidRPr="00C96F29" w:rsidRDefault="007A73B5" w:rsidP="00C96F29">
      <w:pPr>
        <w:spacing w:line="360" w:lineRule="auto"/>
        <w:rPr>
          <w:sz w:val="26"/>
          <w:szCs w:val="26"/>
        </w:rPr>
      </w:pPr>
      <w:sdt>
        <w:sdtPr>
          <w:rPr>
            <w:sz w:val="26"/>
            <w:szCs w:val="26"/>
          </w:rPr>
          <w:id w:val="-127755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F29" w:rsidRPr="00C96F29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9A4F21" w:rsidRPr="00C96F29">
        <w:rPr>
          <w:sz w:val="26"/>
          <w:szCs w:val="26"/>
        </w:rPr>
        <w:t xml:space="preserve"> други организации с правен интерес да представляват такива доставчици</w:t>
      </w:r>
    </w:p>
    <w:p w14:paraId="2BEBCA34" w14:textId="77777777" w:rsidR="003862E5" w:rsidRDefault="003862E5" w:rsidP="00F36AD1">
      <w:pPr>
        <w:jc w:val="center"/>
        <w:rPr>
          <w:b/>
          <w:sz w:val="26"/>
          <w:szCs w:val="26"/>
        </w:rPr>
      </w:pPr>
    </w:p>
    <w:p w14:paraId="0FB90A1B" w14:textId="77777777" w:rsidR="00707A9D" w:rsidRDefault="00C95A25" w:rsidP="00F36A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</w:t>
      </w:r>
      <w:r w:rsidR="00707A9D" w:rsidRPr="00786152">
        <w:rPr>
          <w:b/>
          <w:sz w:val="26"/>
          <w:szCs w:val="26"/>
        </w:rPr>
        <w:t>рез</w:t>
      </w:r>
    </w:p>
    <w:p w14:paraId="48C55FC9" w14:textId="77777777" w:rsidR="00C95A25" w:rsidRPr="00786152" w:rsidRDefault="00C95A25" w:rsidP="00F36AD1">
      <w:pPr>
        <w:jc w:val="center"/>
        <w:rPr>
          <w:b/>
          <w:sz w:val="26"/>
          <w:szCs w:val="26"/>
        </w:rPr>
      </w:pPr>
    </w:p>
    <w:p w14:paraId="56F881C7" w14:textId="77777777" w:rsidR="00707A9D" w:rsidRPr="00786152" w:rsidRDefault="009A4F21" w:rsidP="00F36AD1">
      <w:pPr>
        <w:rPr>
          <w:sz w:val="26"/>
          <w:szCs w:val="26"/>
        </w:rPr>
      </w:pPr>
      <w:r w:rsidRPr="00786152">
        <w:rPr>
          <w:b/>
          <w:sz w:val="26"/>
          <w:szCs w:val="26"/>
        </w:rPr>
        <w:t>§2</w:t>
      </w:r>
      <w:r w:rsidR="00707A9D" w:rsidRPr="00786152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6978E61" w14:textId="77777777" w:rsidR="00707A9D" w:rsidRPr="00786152" w:rsidRDefault="00707A9D" w:rsidP="00F36AD1">
      <w:pPr>
        <w:rPr>
          <w:sz w:val="26"/>
          <w:szCs w:val="26"/>
        </w:rPr>
      </w:pPr>
      <w:r w:rsidRPr="00786152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F3DE5F8" w14:textId="77777777" w:rsidR="00707A9D" w:rsidRPr="00786152" w:rsidRDefault="00707A9D" w:rsidP="00F36AD1">
      <w:pPr>
        <w:rPr>
          <w:sz w:val="26"/>
          <w:szCs w:val="26"/>
        </w:rPr>
      </w:pPr>
      <w:r w:rsidRPr="00786152">
        <w:rPr>
          <w:sz w:val="26"/>
          <w:szCs w:val="26"/>
        </w:rPr>
        <w:t>…………………………………………………………………………………………...</w:t>
      </w:r>
    </w:p>
    <w:p w14:paraId="14AC46EB" w14:textId="6FDFBABE" w:rsidR="0091777D" w:rsidRDefault="00707A9D" w:rsidP="00F36AD1">
      <w:pPr>
        <w:rPr>
          <w:sz w:val="20"/>
          <w:szCs w:val="20"/>
        </w:rPr>
      </w:pPr>
      <w:r w:rsidRPr="008E6F73">
        <w:rPr>
          <w:sz w:val="20"/>
          <w:szCs w:val="20"/>
        </w:rPr>
        <w:t>Име</w:t>
      </w:r>
      <w:r w:rsidR="009A4F21">
        <w:rPr>
          <w:sz w:val="20"/>
          <w:szCs w:val="20"/>
        </w:rPr>
        <w:t>,</w:t>
      </w:r>
      <w:r w:rsidRPr="008E6F73">
        <w:rPr>
          <w:sz w:val="20"/>
          <w:szCs w:val="20"/>
        </w:rPr>
        <w:t xml:space="preserve"> адрес</w:t>
      </w:r>
      <w:r w:rsidR="009A4F21">
        <w:rPr>
          <w:sz w:val="20"/>
          <w:szCs w:val="20"/>
        </w:rPr>
        <w:t>,</w:t>
      </w:r>
      <w:r w:rsidRPr="008E6F73">
        <w:rPr>
          <w:sz w:val="20"/>
          <w:szCs w:val="20"/>
        </w:rPr>
        <w:t xml:space="preserve"> </w:t>
      </w:r>
      <w:r w:rsidR="009A4F21" w:rsidRPr="003B5CA1">
        <w:rPr>
          <w:sz w:val="20"/>
          <w:szCs w:val="20"/>
        </w:rPr>
        <w:t>телефон, факс и електронн</w:t>
      </w:r>
      <w:r w:rsidR="009A4F21">
        <w:rPr>
          <w:sz w:val="20"/>
          <w:szCs w:val="20"/>
        </w:rPr>
        <w:t>а</w:t>
      </w:r>
      <w:r w:rsidR="009A4F21" w:rsidRPr="003B5CA1">
        <w:rPr>
          <w:sz w:val="20"/>
          <w:szCs w:val="20"/>
        </w:rPr>
        <w:t xml:space="preserve"> </w:t>
      </w:r>
      <w:r w:rsidR="009A4F21">
        <w:rPr>
          <w:sz w:val="20"/>
          <w:szCs w:val="20"/>
        </w:rPr>
        <w:t xml:space="preserve">поща </w:t>
      </w:r>
      <w:r w:rsidRPr="008E6F73">
        <w:rPr>
          <w:sz w:val="20"/>
          <w:szCs w:val="20"/>
        </w:rPr>
        <w:t xml:space="preserve">за </w:t>
      </w:r>
      <w:r w:rsidR="00AB7654">
        <w:rPr>
          <w:sz w:val="20"/>
          <w:szCs w:val="20"/>
        </w:rPr>
        <w:t>контакти</w:t>
      </w:r>
      <w:r w:rsidRPr="008E6F73">
        <w:rPr>
          <w:sz w:val="20"/>
          <w:szCs w:val="20"/>
        </w:rPr>
        <w:t xml:space="preserve"> на </w:t>
      </w:r>
      <w:r w:rsidR="00200FC2" w:rsidRPr="008E6F73">
        <w:rPr>
          <w:sz w:val="20"/>
          <w:szCs w:val="20"/>
        </w:rPr>
        <w:t>упълномощен представител</w:t>
      </w:r>
      <w:r w:rsidR="00DB22FC">
        <w:rPr>
          <w:sz w:val="20"/>
          <w:szCs w:val="20"/>
        </w:rPr>
        <w:t xml:space="preserve"> и/или на лице за контакт</w:t>
      </w:r>
    </w:p>
    <w:p w14:paraId="30296776" w14:textId="77777777" w:rsidR="001871F0" w:rsidRDefault="001871F0" w:rsidP="00F36AD1">
      <w:pPr>
        <w:rPr>
          <w:sz w:val="26"/>
          <w:szCs w:val="26"/>
        </w:rPr>
      </w:pPr>
    </w:p>
    <w:p w14:paraId="3F72D549" w14:textId="77777777" w:rsidR="001871F0" w:rsidRDefault="001871F0" w:rsidP="00F36AD1">
      <w:pPr>
        <w:rPr>
          <w:sz w:val="26"/>
          <w:szCs w:val="26"/>
        </w:rPr>
      </w:pPr>
    </w:p>
    <w:p w14:paraId="336D2CEF" w14:textId="77777777" w:rsidR="003862E5" w:rsidRPr="00786152" w:rsidRDefault="003862E5" w:rsidP="00F36AD1">
      <w:pPr>
        <w:rPr>
          <w:sz w:val="26"/>
          <w:szCs w:val="26"/>
        </w:rPr>
      </w:pPr>
    </w:p>
    <w:p w14:paraId="7E619760" w14:textId="75D6D28D" w:rsidR="003547B8" w:rsidRDefault="00707A9D" w:rsidP="00F36AD1">
      <w:pPr>
        <w:jc w:val="both"/>
        <w:rPr>
          <w:sz w:val="26"/>
          <w:szCs w:val="26"/>
        </w:rPr>
      </w:pPr>
      <w:r w:rsidRPr="00786152">
        <w:rPr>
          <w:b/>
          <w:sz w:val="26"/>
          <w:szCs w:val="26"/>
        </w:rPr>
        <w:lastRenderedPageBreak/>
        <w:t xml:space="preserve">§3 </w:t>
      </w:r>
      <w:r w:rsidRPr="00786152">
        <w:rPr>
          <w:b/>
          <w:sz w:val="26"/>
          <w:szCs w:val="26"/>
        </w:rPr>
        <w:tab/>
      </w:r>
      <w:r w:rsidR="002658F1">
        <w:rPr>
          <w:sz w:val="26"/>
          <w:szCs w:val="26"/>
        </w:rPr>
        <w:t>Моля Комисията за защита на конкуренцията да о</w:t>
      </w:r>
      <w:r w:rsidR="00F103D5">
        <w:rPr>
          <w:sz w:val="26"/>
          <w:szCs w:val="26"/>
        </w:rPr>
        <w:t>б</w:t>
      </w:r>
      <w:r w:rsidR="002658F1">
        <w:rPr>
          <w:sz w:val="26"/>
          <w:szCs w:val="26"/>
        </w:rPr>
        <w:t>разува</w:t>
      </w:r>
      <w:r w:rsidRPr="00786152">
        <w:rPr>
          <w:sz w:val="26"/>
          <w:szCs w:val="26"/>
        </w:rPr>
        <w:t xml:space="preserve"> производство на </w:t>
      </w:r>
      <w:r w:rsidR="00DA1363" w:rsidRPr="00786152">
        <w:rPr>
          <w:b/>
          <w:sz w:val="26"/>
          <w:szCs w:val="26"/>
        </w:rPr>
        <w:t>основание чл. 38, ал. 1, т. 9</w:t>
      </w:r>
      <w:r w:rsidRPr="00786152">
        <w:rPr>
          <w:b/>
          <w:sz w:val="26"/>
          <w:szCs w:val="26"/>
        </w:rPr>
        <w:t xml:space="preserve"> от Закона за защита на конкуренцията</w:t>
      </w:r>
      <w:r w:rsidR="001A7F65" w:rsidRPr="00F36AD1">
        <w:rPr>
          <w:b/>
          <w:sz w:val="26"/>
          <w:szCs w:val="26"/>
        </w:rPr>
        <w:t xml:space="preserve"> </w:t>
      </w:r>
      <w:r w:rsidR="001A7F65">
        <w:rPr>
          <w:b/>
          <w:sz w:val="26"/>
          <w:szCs w:val="26"/>
        </w:rPr>
        <w:t>(ЗЗК)</w:t>
      </w:r>
      <w:r w:rsidRPr="00786152">
        <w:rPr>
          <w:b/>
          <w:sz w:val="26"/>
          <w:szCs w:val="26"/>
        </w:rPr>
        <w:t>,</w:t>
      </w:r>
      <w:r w:rsidRPr="00786152">
        <w:rPr>
          <w:sz w:val="26"/>
          <w:szCs w:val="26"/>
        </w:rPr>
        <w:t xml:space="preserve"> за установяване на извършено </w:t>
      </w:r>
      <w:r w:rsidRPr="009217A3">
        <w:rPr>
          <w:sz w:val="26"/>
          <w:szCs w:val="26"/>
        </w:rPr>
        <w:t xml:space="preserve">нарушение по </w:t>
      </w:r>
      <w:r w:rsidR="00F772F4" w:rsidRPr="009217A3">
        <w:rPr>
          <w:sz w:val="26"/>
          <w:szCs w:val="26"/>
        </w:rPr>
        <w:t>г</w:t>
      </w:r>
      <w:r w:rsidRPr="009217A3">
        <w:rPr>
          <w:sz w:val="26"/>
          <w:szCs w:val="26"/>
        </w:rPr>
        <w:t xml:space="preserve">лава </w:t>
      </w:r>
      <w:r w:rsidR="00F772F4" w:rsidRPr="009217A3">
        <w:rPr>
          <w:sz w:val="26"/>
          <w:szCs w:val="26"/>
        </w:rPr>
        <w:t xml:space="preserve">седма  </w:t>
      </w:r>
      <w:r w:rsidR="001A7F65" w:rsidRPr="009217A3">
        <w:rPr>
          <w:sz w:val="26"/>
          <w:szCs w:val="26"/>
        </w:rPr>
        <w:t>„</w:t>
      </w:r>
      <w:r w:rsidR="00DA1363" w:rsidRPr="009217A3">
        <w:rPr>
          <w:sz w:val="26"/>
          <w:szCs w:val="26"/>
        </w:rPr>
        <w:t>б“</w:t>
      </w:r>
      <w:r w:rsidR="003C50AC" w:rsidRPr="009217A3">
        <w:rPr>
          <w:sz w:val="26"/>
          <w:szCs w:val="26"/>
        </w:rPr>
        <w:t xml:space="preserve"> </w:t>
      </w:r>
      <w:r w:rsidR="001A7F65" w:rsidRPr="009217A3">
        <w:rPr>
          <w:sz w:val="26"/>
          <w:szCs w:val="26"/>
        </w:rPr>
        <w:t xml:space="preserve">от ЗЗК </w:t>
      </w:r>
      <w:r w:rsidR="005443E3" w:rsidRPr="00263590">
        <w:rPr>
          <w:sz w:val="26"/>
          <w:szCs w:val="26"/>
        </w:rPr>
        <w:t>от</w:t>
      </w:r>
      <w:r w:rsidR="005443E3">
        <w:rPr>
          <w:sz w:val="26"/>
          <w:szCs w:val="26"/>
        </w:rPr>
        <w:t xml:space="preserve"> страна на:</w:t>
      </w:r>
    </w:p>
    <w:p w14:paraId="00F933D1" w14:textId="77777777" w:rsidR="003547B8" w:rsidRDefault="003547B8" w:rsidP="00F36AD1">
      <w:pPr>
        <w:jc w:val="both"/>
        <w:rPr>
          <w:sz w:val="26"/>
          <w:szCs w:val="26"/>
        </w:rPr>
      </w:pPr>
    </w:p>
    <w:p w14:paraId="734588CD" w14:textId="77777777" w:rsidR="00707A9D" w:rsidRPr="00786152" w:rsidRDefault="00707A9D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D9E234C" w14:textId="77777777" w:rsidR="00707A9D" w:rsidRPr="00786152" w:rsidRDefault="00707A9D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6BD0588" w14:textId="77777777" w:rsidR="00707A9D" w:rsidRDefault="00707A9D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>…………………………………………………………………………………………...</w:t>
      </w:r>
    </w:p>
    <w:p w14:paraId="5C8A13F6" w14:textId="458C9FD5" w:rsidR="001871F0" w:rsidRDefault="00086F0D" w:rsidP="003862E5">
      <w:pPr>
        <w:pStyle w:val="BodyText"/>
        <w:rPr>
          <w:sz w:val="26"/>
          <w:szCs w:val="26"/>
        </w:rPr>
      </w:pPr>
      <w:r w:rsidRPr="008E6F73">
        <w:t>Наименование, ЕИК/ПИК/Булстат, седалище и адрес на управление</w:t>
      </w:r>
      <w:r w:rsidR="00DB22FC">
        <w:t>/</w:t>
      </w:r>
      <w:r w:rsidRPr="008E6F73">
        <w:t xml:space="preserve"> имена, ЕГН/Булстат и адрес на физическото лице</w:t>
      </w:r>
      <w:r>
        <w:t xml:space="preserve">, </w:t>
      </w:r>
      <w:r w:rsidR="00555A05">
        <w:t xml:space="preserve">телефон, факс и електронна поща </w:t>
      </w:r>
      <w:r w:rsidRPr="00086F0D">
        <w:t>за контакти</w:t>
      </w:r>
    </w:p>
    <w:p w14:paraId="382CB13D" w14:textId="77777777" w:rsidR="001871F0" w:rsidRDefault="001871F0" w:rsidP="00F36AD1">
      <w:pPr>
        <w:jc w:val="both"/>
        <w:rPr>
          <w:sz w:val="26"/>
          <w:szCs w:val="26"/>
        </w:rPr>
      </w:pPr>
    </w:p>
    <w:p w14:paraId="25984814" w14:textId="637C39A6" w:rsidR="00086F0D" w:rsidRDefault="00086F0D" w:rsidP="00F36AD1">
      <w:pPr>
        <w:jc w:val="both"/>
        <w:rPr>
          <w:sz w:val="26"/>
          <w:szCs w:val="26"/>
        </w:rPr>
      </w:pPr>
      <w:r>
        <w:rPr>
          <w:sz w:val="26"/>
          <w:szCs w:val="26"/>
        </w:rPr>
        <w:t>в качеството му на</w:t>
      </w:r>
      <w:r w:rsidR="00D728CD" w:rsidRPr="00D728CD">
        <w:rPr>
          <w:b/>
          <w:sz w:val="26"/>
          <w:szCs w:val="26"/>
        </w:rPr>
        <w:t xml:space="preserve"> </w:t>
      </w:r>
      <w:r w:rsidR="00D728CD">
        <w:rPr>
          <w:b/>
          <w:sz w:val="26"/>
          <w:szCs w:val="26"/>
        </w:rPr>
        <w:t>(</w:t>
      </w:r>
      <w:r w:rsidR="00EF2C21">
        <w:rPr>
          <w:b/>
          <w:sz w:val="26"/>
          <w:szCs w:val="26"/>
        </w:rPr>
        <w:t>отбелязва</w:t>
      </w:r>
      <w:r w:rsidR="00D728CD">
        <w:rPr>
          <w:b/>
          <w:sz w:val="26"/>
          <w:szCs w:val="26"/>
        </w:rPr>
        <w:t xml:space="preserve"> се вярното):</w:t>
      </w:r>
    </w:p>
    <w:p w14:paraId="5E11F5B7" w14:textId="77777777" w:rsidR="00484738" w:rsidRDefault="00484738" w:rsidP="00F36AD1">
      <w:pPr>
        <w:jc w:val="both"/>
        <w:rPr>
          <w:sz w:val="26"/>
          <w:szCs w:val="26"/>
        </w:rPr>
      </w:pPr>
    </w:p>
    <w:p w14:paraId="720C4E23" w14:textId="77777777" w:rsidR="00086F0D" w:rsidRPr="00DB22FC" w:rsidRDefault="007A73B5" w:rsidP="003862E5">
      <w:pPr>
        <w:pStyle w:val="ListParagraph"/>
        <w:spacing w:line="36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102891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2E5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862E5" w:rsidRPr="00DB22FC">
        <w:rPr>
          <w:sz w:val="26"/>
          <w:szCs w:val="26"/>
        </w:rPr>
        <w:t xml:space="preserve"> </w:t>
      </w:r>
      <w:r w:rsidR="00086F0D" w:rsidRPr="00DB22FC">
        <w:rPr>
          <w:sz w:val="26"/>
          <w:szCs w:val="26"/>
        </w:rPr>
        <w:t>купувач на селскостопански и хранителни продукти – физическо или юридическо лице</w:t>
      </w:r>
    </w:p>
    <w:p w14:paraId="5D1E7AB1" w14:textId="77777777" w:rsidR="00086F0D" w:rsidRPr="00DB22FC" w:rsidRDefault="007A73B5" w:rsidP="003862E5">
      <w:pPr>
        <w:pStyle w:val="ListParagraph"/>
        <w:spacing w:line="36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15596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2E5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862E5" w:rsidRPr="00DB22FC">
        <w:rPr>
          <w:sz w:val="26"/>
          <w:szCs w:val="26"/>
        </w:rPr>
        <w:t xml:space="preserve"> </w:t>
      </w:r>
      <w:r w:rsidR="00086F0D" w:rsidRPr="00DB22FC">
        <w:rPr>
          <w:sz w:val="26"/>
          <w:szCs w:val="26"/>
        </w:rPr>
        <w:t>публичен орган, който купува селскостопански и хранителни продукти</w:t>
      </w:r>
    </w:p>
    <w:p w14:paraId="7555BA61" w14:textId="77777777" w:rsidR="00086F0D" w:rsidRPr="00DB22FC" w:rsidRDefault="007A73B5" w:rsidP="003862E5">
      <w:pPr>
        <w:pStyle w:val="ListParagraph"/>
        <w:spacing w:line="36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51859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2E5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862E5" w:rsidRPr="00DB22FC">
        <w:rPr>
          <w:sz w:val="26"/>
          <w:szCs w:val="26"/>
        </w:rPr>
        <w:t xml:space="preserve"> </w:t>
      </w:r>
      <w:r w:rsidR="00086F0D" w:rsidRPr="00DB22FC">
        <w:rPr>
          <w:sz w:val="26"/>
          <w:szCs w:val="26"/>
        </w:rPr>
        <w:t>група от такива физически и юридически лица</w:t>
      </w:r>
    </w:p>
    <w:p w14:paraId="74DC1285" w14:textId="77777777" w:rsidR="00086F0D" w:rsidRDefault="00086F0D" w:rsidP="00F36AD1">
      <w:pPr>
        <w:jc w:val="both"/>
        <w:rPr>
          <w:sz w:val="26"/>
          <w:szCs w:val="26"/>
        </w:rPr>
      </w:pPr>
    </w:p>
    <w:p w14:paraId="39BF7F1D" w14:textId="77777777" w:rsidR="0076443A" w:rsidRPr="00484738" w:rsidRDefault="0076443A" w:rsidP="00F36AD1">
      <w:pPr>
        <w:pStyle w:val="BodyText2"/>
        <w:rPr>
          <w:u w:val="single"/>
        </w:rPr>
      </w:pPr>
      <w:r w:rsidRPr="00786152">
        <w:t>§</w:t>
      </w:r>
      <w:r w:rsidR="00DB22FC">
        <w:t>4</w:t>
      </w:r>
      <w:r>
        <w:t xml:space="preserve"> Производител/доставчик на </w:t>
      </w:r>
      <w:r w:rsidRPr="00086F0D">
        <w:t>селскостопански и хранителни продукти</w:t>
      </w:r>
      <w:r>
        <w:t xml:space="preserve">, засегнат от твърдяното в искането недобросъвестно поведение, </w:t>
      </w:r>
      <w:r w:rsidRPr="00484738">
        <w:rPr>
          <w:u w:val="single"/>
        </w:rPr>
        <w:t xml:space="preserve">в случай че лицето е различно от подателя на искането </w:t>
      </w:r>
    </w:p>
    <w:p w14:paraId="027C4CB0" w14:textId="77777777" w:rsidR="0076443A" w:rsidRDefault="0076443A" w:rsidP="00F36AD1">
      <w:pPr>
        <w:jc w:val="both"/>
        <w:rPr>
          <w:sz w:val="26"/>
          <w:szCs w:val="26"/>
        </w:rPr>
      </w:pPr>
    </w:p>
    <w:p w14:paraId="7596A48C" w14:textId="77777777" w:rsidR="0076443A" w:rsidRPr="00786152" w:rsidRDefault="0076443A" w:rsidP="00F36AD1">
      <w:pPr>
        <w:jc w:val="both"/>
        <w:rPr>
          <w:sz w:val="26"/>
          <w:szCs w:val="26"/>
        </w:rPr>
      </w:pPr>
      <w:r w:rsidRPr="00786152">
        <w:rPr>
          <w:b/>
        </w:rPr>
        <w:t xml:space="preserve">§ </w:t>
      </w:r>
      <w:r w:rsidR="00AF2AD4">
        <w:rPr>
          <w:b/>
        </w:rPr>
        <w:t>4</w:t>
      </w:r>
      <w:r>
        <w:rPr>
          <w:b/>
        </w:rPr>
        <w:t>.</w:t>
      </w:r>
      <w:r w:rsidRPr="00786152">
        <w:rPr>
          <w:b/>
        </w:rPr>
        <w:t>1</w:t>
      </w:r>
      <w:r>
        <w:rPr>
          <w:b/>
        </w:rPr>
        <w:t xml:space="preserve"> </w:t>
      </w:r>
      <w:r w:rsidRPr="00786152">
        <w:rPr>
          <w:sz w:val="26"/>
          <w:szCs w:val="26"/>
        </w:rPr>
        <w:t>...........</w:t>
      </w:r>
      <w:r>
        <w:rPr>
          <w:sz w:val="26"/>
          <w:szCs w:val="26"/>
        </w:rPr>
        <w:t>………………………………………………………………………………</w:t>
      </w:r>
    </w:p>
    <w:p w14:paraId="2F3379F0" w14:textId="77777777" w:rsidR="0076443A" w:rsidRPr="00786152" w:rsidRDefault="0076443A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>...........……………………………………………………………………………………</w:t>
      </w:r>
    </w:p>
    <w:p w14:paraId="64D9A5F5" w14:textId="77777777" w:rsidR="0076443A" w:rsidRPr="00786152" w:rsidRDefault="0076443A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CC08392" w14:textId="7F684BD8" w:rsidR="0076443A" w:rsidRDefault="0076443A" w:rsidP="00F36AD1">
      <w:r w:rsidRPr="00344200">
        <w:rPr>
          <w:sz w:val="20"/>
          <w:szCs w:val="20"/>
        </w:rPr>
        <w:t>Наименование, ЕИК/ПИК/Булстат, седалище и адрес на управление, имена, ЕГН/Булстат и адрес на физическото лице</w:t>
      </w:r>
    </w:p>
    <w:p w14:paraId="50842A2A" w14:textId="77777777" w:rsidR="0076443A" w:rsidRDefault="0076443A" w:rsidP="00F36AD1"/>
    <w:p w14:paraId="79527AF3" w14:textId="77777777" w:rsidR="0076443A" w:rsidRPr="00786152" w:rsidRDefault="0076443A" w:rsidP="00F36AD1">
      <w:pPr>
        <w:jc w:val="both"/>
        <w:rPr>
          <w:sz w:val="26"/>
          <w:szCs w:val="26"/>
        </w:rPr>
      </w:pPr>
      <w:r>
        <w:rPr>
          <w:b/>
        </w:rPr>
        <w:t xml:space="preserve">§ </w:t>
      </w:r>
      <w:r w:rsidR="00AF2AD4">
        <w:rPr>
          <w:b/>
        </w:rPr>
        <w:t>4</w:t>
      </w:r>
      <w:r>
        <w:rPr>
          <w:b/>
        </w:rPr>
        <w:t xml:space="preserve">.2 </w:t>
      </w:r>
      <w:r w:rsidRPr="00786152">
        <w:rPr>
          <w:sz w:val="26"/>
          <w:szCs w:val="26"/>
        </w:rPr>
        <w:t>...........</w:t>
      </w:r>
      <w:r>
        <w:rPr>
          <w:sz w:val="26"/>
          <w:szCs w:val="26"/>
        </w:rPr>
        <w:t>…………………………………………………………………………………</w:t>
      </w:r>
    </w:p>
    <w:p w14:paraId="6C43B97B" w14:textId="77777777" w:rsidR="0076443A" w:rsidRPr="00786152" w:rsidRDefault="0076443A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>...........……………………………………………………………………………………</w:t>
      </w:r>
    </w:p>
    <w:p w14:paraId="7D2F919A" w14:textId="77777777" w:rsidR="0076443A" w:rsidRDefault="0076443A" w:rsidP="00F36AD1">
      <w:r w:rsidRPr="00786152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4F1ACC5" w14:textId="68A77CBE" w:rsidR="0076443A" w:rsidRPr="00344200" w:rsidRDefault="00F772F4" w:rsidP="00722B6F">
      <w:pPr>
        <w:rPr>
          <w:sz w:val="20"/>
          <w:szCs w:val="20"/>
        </w:rPr>
      </w:pPr>
      <w:r>
        <w:rPr>
          <w:sz w:val="20"/>
          <w:szCs w:val="20"/>
        </w:rPr>
        <w:t>Л</w:t>
      </w:r>
      <w:r w:rsidR="0076443A">
        <w:rPr>
          <w:sz w:val="20"/>
          <w:szCs w:val="20"/>
        </w:rPr>
        <w:t>ице, а</w:t>
      </w:r>
      <w:r w:rsidR="0076443A" w:rsidRPr="00344200">
        <w:rPr>
          <w:sz w:val="20"/>
          <w:szCs w:val="20"/>
        </w:rPr>
        <w:t>д</w:t>
      </w:r>
      <w:r w:rsidR="009D323B">
        <w:rPr>
          <w:sz w:val="20"/>
          <w:szCs w:val="20"/>
        </w:rPr>
        <w:t xml:space="preserve">рес, телефон, факс и електронна поща </w:t>
      </w:r>
      <w:r w:rsidR="0076443A" w:rsidRPr="00344200">
        <w:rPr>
          <w:sz w:val="20"/>
          <w:szCs w:val="20"/>
        </w:rPr>
        <w:t xml:space="preserve">за контакти </w:t>
      </w:r>
    </w:p>
    <w:p w14:paraId="667DC3BA" w14:textId="77777777" w:rsidR="0076443A" w:rsidRPr="00786152" w:rsidRDefault="0076443A" w:rsidP="00F36AD1">
      <w:pPr>
        <w:jc w:val="both"/>
        <w:rPr>
          <w:sz w:val="26"/>
          <w:szCs w:val="26"/>
        </w:rPr>
      </w:pPr>
    </w:p>
    <w:p w14:paraId="01CA9F53" w14:textId="77777777" w:rsidR="00707A9D" w:rsidRPr="00786152" w:rsidRDefault="00707A9D" w:rsidP="00F36AD1">
      <w:pPr>
        <w:rPr>
          <w:b/>
          <w:sz w:val="26"/>
          <w:szCs w:val="26"/>
        </w:rPr>
      </w:pPr>
      <w:r w:rsidRPr="00786152">
        <w:rPr>
          <w:b/>
          <w:sz w:val="26"/>
          <w:szCs w:val="26"/>
        </w:rPr>
        <w:t>§5 Изложение:</w:t>
      </w:r>
    </w:p>
    <w:p w14:paraId="554EE414" w14:textId="77777777" w:rsidR="00707A9D" w:rsidRPr="00786152" w:rsidRDefault="00707A9D" w:rsidP="00F36AD1">
      <w:pPr>
        <w:jc w:val="both"/>
        <w:rPr>
          <w:b/>
          <w:sz w:val="26"/>
          <w:szCs w:val="26"/>
        </w:rPr>
      </w:pPr>
    </w:p>
    <w:p w14:paraId="4E90C48F" w14:textId="77777777" w:rsidR="00EF2C21" w:rsidRDefault="00707A9D" w:rsidP="003E1C81">
      <w:pPr>
        <w:pStyle w:val="BodyTextIndent3"/>
      </w:pPr>
      <w:r w:rsidRPr="00786152">
        <w:t xml:space="preserve">I. </w:t>
      </w:r>
      <w:r w:rsidR="00AF2AD4">
        <w:t xml:space="preserve">Информация за </w:t>
      </w:r>
      <w:r w:rsidR="000D5A2C">
        <w:t>засегнатото от</w:t>
      </w:r>
      <w:r w:rsidR="00195FA2">
        <w:t xml:space="preserve"> твърдян</w:t>
      </w:r>
      <w:r w:rsidR="00617CC3">
        <w:t>а</w:t>
      </w:r>
      <w:r w:rsidR="00195FA2">
        <w:t>т</w:t>
      </w:r>
      <w:r w:rsidR="00617CC3">
        <w:t>а</w:t>
      </w:r>
      <w:r w:rsidR="000D5A2C">
        <w:t xml:space="preserve"> </w:t>
      </w:r>
      <w:r w:rsidR="00617CC3">
        <w:t>нелоялна търговска практика</w:t>
      </w:r>
      <w:r w:rsidR="000D5A2C">
        <w:t xml:space="preserve"> лице и</w:t>
      </w:r>
      <w:r w:rsidRPr="00786152">
        <w:t xml:space="preserve"> </w:t>
      </w:r>
      <w:r w:rsidR="00AF2AD4">
        <w:t xml:space="preserve">за </w:t>
      </w:r>
      <w:r w:rsidR="002D79F8" w:rsidRPr="00786152">
        <w:t>лицето</w:t>
      </w:r>
      <w:r w:rsidRPr="00786152">
        <w:t xml:space="preserve">, срещу </w:t>
      </w:r>
      <w:r w:rsidR="008B00BD" w:rsidRPr="00786152">
        <w:t>ко</w:t>
      </w:r>
      <w:r w:rsidR="008B00BD">
        <w:t>е</w:t>
      </w:r>
      <w:r w:rsidR="008B00BD" w:rsidRPr="00786152">
        <w:t xml:space="preserve">то </w:t>
      </w:r>
      <w:r w:rsidRPr="00786152">
        <w:t xml:space="preserve">е </w:t>
      </w:r>
      <w:r w:rsidR="00617CC3">
        <w:t>искането</w:t>
      </w:r>
      <w:r w:rsidRPr="00786152">
        <w:t>:</w:t>
      </w:r>
    </w:p>
    <w:p w14:paraId="22D18502" w14:textId="1781E90B" w:rsidR="00EF2C21" w:rsidRPr="003E1C81" w:rsidRDefault="00707A9D" w:rsidP="003E1C81">
      <w:pPr>
        <w:pStyle w:val="BodyTextIndent3"/>
        <w:rPr>
          <w:b w:val="0"/>
        </w:rPr>
      </w:pPr>
      <w:r w:rsidRPr="00786152">
        <w:t xml:space="preserve">1. </w:t>
      </w:r>
      <w:r w:rsidRPr="003E1C81">
        <w:rPr>
          <w:b w:val="0"/>
        </w:rPr>
        <w:t>Информация</w:t>
      </w:r>
      <w:r w:rsidR="000D5A2C" w:rsidRPr="003E1C81">
        <w:rPr>
          <w:b w:val="0"/>
        </w:rPr>
        <w:t xml:space="preserve"> за</w:t>
      </w:r>
      <w:r w:rsidR="00195FA2" w:rsidRPr="003E1C81">
        <w:rPr>
          <w:b w:val="0"/>
        </w:rPr>
        <w:t xml:space="preserve"> предмета,</w:t>
      </w:r>
      <w:r w:rsidR="000D5A2C" w:rsidRPr="003E1C81">
        <w:rPr>
          <w:b w:val="0"/>
        </w:rPr>
        <w:t xml:space="preserve"> естество</w:t>
      </w:r>
      <w:r w:rsidR="00F772F4">
        <w:rPr>
          <w:b w:val="0"/>
        </w:rPr>
        <w:t>то</w:t>
      </w:r>
      <w:r w:rsidR="000D5A2C" w:rsidRPr="003E1C81">
        <w:rPr>
          <w:b w:val="0"/>
        </w:rPr>
        <w:t xml:space="preserve"> и обхват</w:t>
      </w:r>
      <w:r w:rsidR="00195FA2" w:rsidRPr="003E1C81">
        <w:rPr>
          <w:b w:val="0"/>
        </w:rPr>
        <w:t>а (включително териториален)</w:t>
      </w:r>
      <w:r w:rsidR="000D5A2C" w:rsidRPr="003E1C81">
        <w:rPr>
          <w:b w:val="0"/>
        </w:rPr>
        <w:t xml:space="preserve"> на стопанската дейност на</w:t>
      </w:r>
      <w:r w:rsidRPr="003E1C81">
        <w:rPr>
          <w:b w:val="0"/>
        </w:rPr>
        <w:t xml:space="preserve"> </w:t>
      </w:r>
      <w:r w:rsidR="000D5A2C" w:rsidRPr="003E1C81">
        <w:rPr>
          <w:b w:val="0"/>
        </w:rPr>
        <w:t>засегнатото от</w:t>
      </w:r>
      <w:r w:rsidR="00195FA2" w:rsidRPr="003E1C81">
        <w:rPr>
          <w:b w:val="0"/>
        </w:rPr>
        <w:t xml:space="preserve"> </w:t>
      </w:r>
      <w:r w:rsidR="00617CC3" w:rsidRPr="003E1C81">
        <w:rPr>
          <w:b w:val="0"/>
        </w:rPr>
        <w:t>твърдяната нелоялна търговска практика</w:t>
      </w:r>
      <w:r w:rsidR="000D5A2C" w:rsidRPr="003E1C81">
        <w:rPr>
          <w:b w:val="0"/>
        </w:rPr>
        <w:t xml:space="preserve"> лице</w:t>
      </w:r>
      <w:r w:rsidRPr="003E1C81">
        <w:rPr>
          <w:b w:val="0"/>
        </w:rPr>
        <w:t>.</w:t>
      </w:r>
    </w:p>
    <w:p w14:paraId="5AE85625" w14:textId="096476F7" w:rsidR="00EF2C21" w:rsidRPr="003E1C81" w:rsidRDefault="00707A9D" w:rsidP="003E1C81">
      <w:pPr>
        <w:pStyle w:val="BodyTextIndent3"/>
        <w:rPr>
          <w:b w:val="0"/>
        </w:rPr>
      </w:pPr>
      <w:r w:rsidRPr="00CC620A">
        <w:t xml:space="preserve">2. </w:t>
      </w:r>
      <w:r w:rsidRPr="003E1C81">
        <w:rPr>
          <w:b w:val="0"/>
        </w:rPr>
        <w:t>Информация за</w:t>
      </w:r>
      <w:r w:rsidR="008B00BD" w:rsidRPr="003E1C81">
        <w:rPr>
          <w:b w:val="0"/>
        </w:rPr>
        <w:t xml:space="preserve"> предмета, естество</w:t>
      </w:r>
      <w:r w:rsidR="00F772F4">
        <w:rPr>
          <w:b w:val="0"/>
        </w:rPr>
        <w:t>то</w:t>
      </w:r>
      <w:r w:rsidR="008B00BD" w:rsidRPr="003E1C81">
        <w:rPr>
          <w:b w:val="0"/>
        </w:rPr>
        <w:t xml:space="preserve"> и обхвата (включително териториален) на стопанска дейност на</w:t>
      </w:r>
      <w:r w:rsidR="002D79F8" w:rsidRPr="003E1C81">
        <w:rPr>
          <w:b w:val="0"/>
        </w:rPr>
        <w:t xml:space="preserve"> лицето (физическо лице/юридическо лице/публичен орган</w:t>
      </w:r>
      <w:r w:rsidR="001871F0" w:rsidRPr="003E1C81">
        <w:rPr>
          <w:b w:val="0"/>
        </w:rPr>
        <w:t>)</w:t>
      </w:r>
      <w:r w:rsidRPr="003E1C81">
        <w:rPr>
          <w:b w:val="0"/>
        </w:rPr>
        <w:t xml:space="preserve">, срещу </w:t>
      </w:r>
      <w:r w:rsidR="00617CC3" w:rsidRPr="003E1C81">
        <w:rPr>
          <w:b w:val="0"/>
        </w:rPr>
        <w:t xml:space="preserve">което </w:t>
      </w:r>
      <w:r w:rsidRPr="003E1C81">
        <w:rPr>
          <w:b w:val="0"/>
        </w:rPr>
        <w:t xml:space="preserve">е </w:t>
      </w:r>
      <w:r w:rsidR="00617CC3" w:rsidRPr="003E1C81">
        <w:rPr>
          <w:b w:val="0"/>
        </w:rPr>
        <w:t>искането</w:t>
      </w:r>
      <w:r w:rsidRPr="003E1C81">
        <w:rPr>
          <w:b w:val="0"/>
        </w:rPr>
        <w:t>.</w:t>
      </w:r>
    </w:p>
    <w:p w14:paraId="1E3DC108" w14:textId="77777777" w:rsidR="003A6E77" w:rsidRDefault="000E4AB6" w:rsidP="003E1C81">
      <w:pPr>
        <w:ind w:firstLine="720"/>
        <w:jc w:val="both"/>
      </w:pPr>
      <w:r w:rsidRPr="003C35C0">
        <w:rPr>
          <w:b/>
          <w:sz w:val="26"/>
          <w:szCs w:val="26"/>
        </w:rPr>
        <w:t>3</w:t>
      </w:r>
      <w:r w:rsidR="00707A9D" w:rsidRPr="003C35C0">
        <w:rPr>
          <w:b/>
          <w:sz w:val="26"/>
          <w:szCs w:val="26"/>
        </w:rPr>
        <w:t xml:space="preserve">. </w:t>
      </w:r>
      <w:r w:rsidR="00820374" w:rsidRPr="003C35C0">
        <w:rPr>
          <w:sz w:val="26"/>
          <w:szCs w:val="26"/>
        </w:rPr>
        <w:t xml:space="preserve">Отношения </w:t>
      </w:r>
      <w:r w:rsidR="008B00BD" w:rsidRPr="003C35C0">
        <w:rPr>
          <w:sz w:val="26"/>
          <w:szCs w:val="26"/>
        </w:rPr>
        <w:t xml:space="preserve">между </w:t>
      </w:r>
      <w:r w:rsidR="008B00BD" w:rsidRPr="003C35C0">
        <w:rPr>
          <w:b/>
          <w:sz w:val="26"/>
          <w:szCs w:val="26"/>
        </w:rPr>
        <w:t xml:space="preserve">засегнатото от </w:t>
      </w:r>
      <w:r w:rsidR="00617CC3" w:rsidRPr="003C35C0">
        <w:rPr>
          <w:b/>
          <w:sz w:val="26"/>
          <w:szCs w:val="26"/>
        </w:rPr>
        <w:t>нелоялната търговска практика</w:t>
      </w:r>
      <w:r w:rsidR="008B00BD" w:rsidRPr="003C35C0">
        <w:rPr>
          <w:b/>
          <w:sz w:val="26"/>
          <w:szCs w:val="26"/>
        </w:rPr>
        <w:t xml:space="preserve"> лице</w:t>
      </w:r>
      <w:r w:rsidR="00552FA3" w:rsidRPr="003C35C0">
        <w:rPr>
          <w:sz w:val="26"/>
          <w:szCs w:val="26"/>
        </w:rPr>
        <w:t xml:space="preserve"> </w:t>
      </w:r>
      <w:r w:rsidR="002D79F8" w:rsidRPr="003C35C0">
        <w:rPr>
          <w:sz w:val="26"/>
          <w:szCs w:val="26"/>
        </w:rPr>
        <w:t>(доставчик/производител</w:t>
      </w:r>
      <w:r w:rsidR="00820374" w:rsidRPr="003C35C0">
        <w:rPr>
          <w:sz w:val="26"/>
          <w:szCs w:val="26"/>
        </w:rPr>
        <w:t>)</w:t>
      </w:r>
      <w:r w:rsidR="00707A9D" w:rsidRPr="003C35C0">
        <w:rPr>
          <w:sz w:val="26"/>
          <w:szCs w:val="26"/>
        </w:rPr>
        <w:t xml:space="preserve"> </w:t>
      </w:r>
      <w:r w:rsidR="008B00BD" w:rsidRPr="003C35C0">
        <w:rPr>
          <w:sz w:val="26"/>
          <w:szCs w:val="26"/>
        </w:rPr>
        <w:t>и</w:t>
      </w:r>
      <w:r w:rsidR="00820374" w:rsidRPr="003C35C0">
        <w:rPr>
          <w:sz w:val="26"/>
          <w:szCs w:val="26"/>
        </w:rPr>
        <w:t xml:space="preserve"> лиц</w:t>
      </w:r>
      <w:r w:rsidR="0068107B" w:rsidRPr="003C35C0">
        <w:rPr>
          <w:sz w:val="26"/>
          <w:szCs w:val="26"/>
        </w:rPr>
        <w:t>ето</w:t>
      </w:r>
      <w:r w:rsidR="00707A9D" w:rsidRPr="003C35C0">
        <w:rPr>
          <w:sz w:val="26"/>
          <w:szCs w:val="26"/>
        </w:rPr>
        <w:t>, ср</w:t>
      </w:r>
      <w:r w:rsidR="00820374" w:rsidRPr="003C35C0">
        <w:rPr>
          <w:sz w:val="26"/>
          <w:szCs w:val="26"/>
        </w:rPr>
        <w:t>ещу ко</w:t>
      </w:r>
      <w:r w:rsidR="00552FA3" w:rsidRPr="003C35C0">
        <w:rPr>
          <w:sz w:val="26"/>
          <w:szCs w:val="26"/>
        </w:rPr>
        <w:t>е</w:t>
      </w:r>
      <w:r w:rsidR="00820374" w:rsidRPr="003C35C0">
        <w:rPr>
          <w:sz w:val="26"/>
          <w:szCs w:val="26"/>
        </w:rPr>
        <w:t xml:space="preserve">то е </w:t>
      </w:r>
      <w:r w:rsidR="00617CC3" w:rsidRPr="003C35C0">
        <w:rPr>
          <w:sz w:val="26"/>
          <w:szCs w:val="26"/>
        </w:rPr>
        <w:t>искането</w:t>
      </w:r>
      <w:r w:rsidR="00820374" w:rsidRPr="003C35C0">
        <w:rPr>
          <w:sz w:val="26"/>
          <w:szCs w:val="26"/>
        </w:rPr>
        <w:t>.</w:t>
      </w:r>
    </w:p>
    <w:p w14:paraId="4222FF7C" w14:textId="77777777" w:rsidR="003A6E77" w:rsidRDefault="003A6E77" w:rsidP="003E1C81">
      <w:pPr>
        <w:ind w:firstLine="720"/>
        <w:jc w:val="both"/>
      </w:pPr>
    </w:p>
    <w:p w14:paraId="53B01EFF" w14:textId="77777777" w:rsidR="003A6E77" w:rsidRPr="001C4CE2" w:rsidRDefault="00AF2AD4" w:rsidP="003E1C81">
      <w:pPr>
        <w:ind w:firstLine="720"/>
        <w:jc w:val="both"/>
        <w:rPr>
          <w:sz w:val="26"/>
          <w:szCs w:val="26"/>
        </w:rPr>
      </w:pPr>
      <w:r w:rsidRPr="001C4CE2">
        <w:rPr>
          <w:b/>
          <w:sz w:val="26"/>
          <w:szCs w:val="26"/>
          <w:lang w:val="en-US"/>
        </w:rPr>
        <w:lastRenderedPageBreak/>
        <w:t>II</w:t>
      </w:r>
      <w:r w:rsidR="00C56806" w:rsidRPr="001C4CE2">
        <w:rPr>
          <w:sz w:val="26"/>
          <w:szCs w:val="26"/>
        </w:rPr>
        <w:t>. В случай че искането е подадено от организация на доставчици/производители:</w:t>
      </w:r>
    </w:p>
    <w:p w14:paraId="26A20C82" w14:textId="77777777" w:rsidR="00C56806" w:rsidRPr="001C4CE2" w:rsidRDefault="0076443A" w:rsidP="003E1C81">
      <w:pPr>
        <w:ind w:firstLine="720"/>
        <w:jc w:val="both"/>
        <w:rPr>
          <w:sz w:val="26"/>
          <w:szCs w:val="26"/>
        </w:rPr>
      </w:pPr>
      <w:r w:rsidRPr="001C4CE2">
        <w:rPr>
          <w:sz w:val="26"/>
          <w:szCs w:val="26"/>
        </w:rPr>
        <w:t xml:space="preserve">- </w:t>
      </w:r>
      <w:r w:rsidR="00C56806" w:rsidRPr="001C4CE2">
        <w:rPr>
          <w:sz w:val="26"/>
          <w:szCs w:val="26"/>
        </w:rPr>
        <w:t>Информация за организацията</w:t>
      </w:r>
      <w:r w:rsidRPr="001C4CE2">
        <w:rPr>
          <w:sz w:val="26"/>
          <w:szCs w:val="26"/>
        </w:rPr>
        <w:t xml:space="preserve"> – предмет, естество и обхват (включително териториален) на дейност</w:t>
      </w:r>
      <w:r w:rsidR="00897613" w:rsidRPr="001C4CE2">
        <w:rPr>
          <w:sz w:val="26"/>
          <w:szCs w:val="26"/>
        </w:rPr>
        <w:t>та</w:t>
      </w:r>
      <w:r w:rsidRPr="001C4CE2">
        <w:rPr>
          <w:sz w:val="26"/>
          <w:szCs w:val="26"/>
        </w:rPr>
        <w:t xml:space="preserve"> и/или цели и правомощия</w:t>
      </w:r>
      <w:r w:rsidR="00C56806" w:rsidRPr="001C4CE2">
        <w:rPr>
          <w:sz w:val="26"/>
          <w:szCs w:val="26"/>
        </w:rPr>
        <w:t xml:space="preserve"> </w:t>
      </w:r>
      <w:r w:rsidRPr="001C4CE2">
        <w:rPr>
          <w:sz w:val="26"/>
          <w:szCs w:val="26"/>
        </w:rPr>
        <w:t>по отношение на собствените членове.</w:t>
      </w:r>
    </w:p>
    <w:p w14:paraId="31C691F9" w14:textId="77777777" w:rsidR="001871F0" w:rsidRPr="001C4CE2" w:rsidRDefault="001871F0" w:rsidP="00F36AD1">
      <w:pPr>
        <w:pStyle w:val="BodyText3"/>
      </w:pPr>
    </w:p>
    <w:p w14:paraId="29DAC085" w14:textId="77777777" w:rsidR="000418BE" w:rsidRDefault="00AF2AD4" w:rsidP="00F36AD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418BE" w:rsidRPr="009564DC">
        <w:rPr>
          <w:b/>
          <w:sz w:val="26"/>
          <w:szCs w:val="26"/>
        </w:rPr>
        <w:t>I</w:t>
      </w:r>
      <w:r>
        <w:rPr>
          <w:b/>
          <w:sz w:val="26"/>
          <w:szCs w:val="26"/>
          <w:lang w:val="en-US"/>
        </w:rPr>
        <w:t>II</w:t>
      </w:r>
      <w:r w:rsidR="000418BE" w:rsidRPr="009564DC">
        <w:rPr>
          <w:b/>
          <w:sz w:val="26"/>
          <w:szCs w:val="26"/>
        </w:rPr>
        <w:t>. Определяне на обхвата на забраните за нелоялни търговски практики по реда на чл. 37г</w:t>
      </w:r>
      <w:r w:rsidR="001871F0">
        <w:rPr>
          <w:b/>
          <w:sz w:val="26"/>
          <w:szCs w:val="26"/>
        </w:rPr>
        <w:t xml:space="preserve"> от ЗЗК</w:t>
      </w:r>
      <w:r w:rsidR="000418BE" w:rsidRPr="009564DC">
        <w:rPr>
          <w:b/>
          <w:sz w:val="26"/>
          <w:szCs w:val="26"/>
        </w:rPr>
        <w:t>.</w:t>
      </w:r>
    </w:p>
    <w:p w14:paraId="48187799" w14:textId="77777777" w:rsidR="000418BE" w:rsidRPr="00210534" w:rsidRDefault="000418BE" w:rsidP="00F36AD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9564DC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П</w:t>
      </w:r>
      <w:r w:rsidRPr="00603847">
        <w:rPr>
          <w:sz w:val="26"/>
          <w:szCs w:val="26"/>
        </w:rPr>
        <w:t>осочване на годишния оборот на производителя</w:t>
      </w:r>
      <w:r>
        <w:rPr>
          <w:sz w:val="26"/>
          <w:szCs w:val="26"/>
        </w:rPr>
        <w:t>/</w:t>
      </w:r>
      <w:r w:rsidRPr="00603847">
        <w:rPr>
          <w:sz w:val="26"/>
          <w:szCs w:val="26"/>
        </w:rPr>
        <w:t>доставчика на селскостопански и хранителни продукти</w:t>
      </w:r>
      <w:r>
        <w:rPr>
          <w:sz w:val="26"/>
          <w:szCs w:val="26"/>
        </w:rPr>
        <w:t>, чиито интереси са засегнати от твърдян</w:t>
      </w:r>
      <w:r w:rsidR="001871F0">
        <w:rPr>
          <w:sz w:val="26"/>
          <w:szCs w:val="26"/>
        </w:rPr>
        <w:t>ата нелоялна търговска практика.</w:t>
      </w:r>
    </w:p>
    <w:p w14:paraId="6DB0F4C8" w14:textId="360515CD" w:rsidR="000418BE" w:rsidRDefault="00AF2AD4" w:rsidP="00F36AD1">
      <w:pPr>
        <w:jc w:val="both"/>
        <w:rPr>
          <w:sz w:val="26"/>
          <w:szCs w:val="26"/>
        </w:rPr>
      </w:pPr>
      <w:r w:rsidRPr="00210534">
        <w:rPr>
          <w:b/>
          <w:sz w:val="26"/>
          <w:szCs w:val="26"/>
        </w:rPr>
        <w:tab/>
      </w:r>
      <w:r w:rsidR="000418BE" w:rsidRPr="00210534">
        <w:rPr>
          <w:b/>
          <w:sz w:val="26"/>
          <w:szCs w:val="26"/>
        </w:rPr>
        <w:t>1.1.</w:t>
      </w:r>
      <w:r w:rsidR="000418BE" w:rsidRPr="00210534">
        <w:rPr>
          <w:sz w:val="26"/>
          <w:szCs w:val="26"/>
        </w:rPr>
        <w:t xml:space="preserve"> Ако подател на искането е организация на </w:t>
      </w:r>
      <w:r w:rsidR="003A6E77" w:rsidRPr="00210534">
        <w:rPr>
          <w:sz w:val="26"/>
          <w:szCs w:val="26"/>
        </w:rPr>
        <w:t>доставчи</w:t>
      </w:r>
      <w:r w:rsidR="003A6E77">
        <w:rPr>
          <w:sz w:val="26"/>
          <w:szCs w:val="26"/>
        </w:rPr>
        <w:t>ци</w:t>
      </w:r>
      <w:r w:rsidR="000418BE" w:rsidRPr="00210534">
        <w:rPr>
          <w:sz w:val="26"/>
          <w:szCs w:val="26"/>
        </w:rPr>
        <w:t>/производител</w:t>
      </w:r>
      <w:r w:rsidR="003A6E77">
        <w:rPr>
          <w:sz w:val="26"/>
          <w:szCs w:val="26"/>
        </w:rPr>
        <w:t>и</w:t>
      </w:r>
      <w:r w:rsidR="000418BE" w:rsidRPr="00210534">
        <w:rPr>
          <w:sz w:val="26"/>
          <w:szCs w:val="26"/>
        </w:rPr>
        <w:t xml:space="preserve"> или сдружение на такива организации, следва да се посочи годишния</w:t>
      </w:r>
      <w:r w:rsidR="001871F0">
        <w:rPr>
          <w:sz w:val="26"/>
          <w:szCs w:val="26"/>
        </w:rPr>
        <w:t>т</w:t>
      </w:r>
      <w:r w:rsidR="000418BE" w:rsidRPr="00210534">
        <w:rPr>
          <w:sz w:val="26"/>
          <w:szCs w:val="26"/>
        </w:rPr>
        <w:t xml:space="preserve"> оборот на доставчика/производителя, който е член на организацията/сдружението</w:t>
      </w:r>
      <w:r w:rsidR="000418BE" w:rsidRPr="00AF2AD4">
        <w:rPr>
          <w:sz w:val="26"/>
          <w:szCs w:val="26"/>
        </w:rPr>
        <w:t xml:space="preserve"> и</w:t>
      </w:r>
      <w:r w:rsidR="004D401A">
        <w:rPr>
          <w:sz w:val="26"/>
          <w:szCs w:val="26"/>
        </w:rPr>
        <w:t xml:space="preserve"> чиито интереси са засегнати от твърдяната нелоялна търговска практика.</w:t>
      </w:r>
    </w:p>
    <w:p w14:paraId="38AB9272" w14:textId="554ACFE2" w:rsidR="000418BE" w:rsidRDefault="000418BE" w:rsidP="00F36AD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…………………………………….. </w:t>
      </w:r>
      <w:r w:rsidR="00172294" w:rsidRPr="00B62FF8">
        <w:rPr>
          <w:rFonts w:cs="Arial"/>
          <w:sz w:val="26"/>
          <w:szCs w:val="22"/>
        </w:rPr>
        <w:t>евро (съгласно чл. 12 и чл. 13 от Закона за въвеждане на еврото в Република България (ЗВЕРБ))</w:t>
      </w:r>
      <w:r w:rsidRPr="00B62FF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291DE792" w14:textId="7C22261F" w:rsidR="000418BE" w:rsidRDefault="000418BE" w:rsidP="00F36AD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9564DC">
        <w:rPr>
          <w:b/>
          <w:sz w:val="26"/>
          <w:szCs w:val="26"/>
        </w:rPr>
        <w:t xml:space="preserve">2. </w:t>
      </w:r>
      <w:r>
        <w:rPr>
          <w:sz w:val="26"/>
          <w:szCs w:val="26"/>
        </w:rPr>
        <w:t>П</w:t>
      </w:r>
      <w:r w:rsidRPr="00603847">
        <w:rPr>
          <w:sz w:val="26"/>
          <w:szCs w:val="26"/>
        </w:rPr>
        <w:t xml:space="preserve">осочване на годишния оборот на </w:t>
      </w:r>
      <w:r>
        <w:rPr>
          <w:sz w:val="26"/>
          <w:szCs w:val="26"/>
        </w:rPr>
        <w:t xml:space="preserve">купувача </w:t>
      </w:r>
      <w:r w:rsidRPr="00603847">
        <w:rPr>
          <w:sz w:val="26"/>
          <w:szCs w:val="26"/>
        </w:rPr>
        <w:t>на селскостопански и хранителни продукти</w:t>
      </w:r>
      <w:r>
        <w:rPr>
          <w:sz w:val="26"/>
          <w:szCs w:val="26"/>
        </w:rPr>
        <w:t>, по отношение на когото са изложени твърденията за недобросъвестното поведение (конкретизираната нелоялна търговска практика) (в случай че подателят на искането разполага с информация)</w:t>
      </w:r>
    </w:p>
    <w:p w14:paraId="7B49A2CD" w14:textId="711DBF4E" w:rsidR="000418BE" w:rsidRPr="003E1C81" w:rsidRDefault="000418BE" w:rsidP="00F36AD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3E1C81">
        <w:rPr>
          <w:sz w:val="26"/>
          <w:szCs w:val="26"/>
        </w:rPr>
        <w:t xml:space="preserve">……………………………………… </w:t>
      </w:r>
      <w:r w:rsidR="00172294" w:rsidRPr="00B62FF8">
        <w:rPr>
          <w:rFonts w:cs="Arial"/>
          <w:sz w:val="26"/>
          <w:szCs w:val="22"/>
        </w:rPr>
        <w:t>евро (съгласно чл. 12 и чл. 13 от ЗВЕРБ)</w:t>
      </w:r>
      <w:r w:rsidRPr="00B62FF8">
        <w:rPr>
          <w:sz w:val="26"/>
          <w:szCs w:val="26"/>
        </w:rPr>
        <w:t>.</w:t>
      </w:r>
      <w:bookmarkStart w:id="0" w:name="_GoBack"/>
      <w:bookmarkEnd w:id="0"/>
      <w:r w:rsidRPr="003E1C81">
        <w:rPr>
          <w:sz w:val="26"/>
          <w:szCs w:val="26"/>
        </w:rPr>
        <w:t xml:space="preserve"> </w:t>
      </w:r>
    </w:p>
    <w:p w14:paraId="52F79FB6" w14:textId="77777777" w:rsidR="000418BE" w:rsidRDefault="000418BE" w:rsidP="00F36AD1">
      <w:pPr>
        <w:jc w:val="both"/>
        <w:rPr>
          <w:b/>
          <w:sz w:val="26"/>
          <w:szCs w:val="26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0418BE" w14:paraId="0572488E" w14:textId="77777777" w:rsidTr="0057163F">
        <w:trPr>
          <w:trHeight w:val="1007"/>
        </w:trPr>
        <w:tc>
          <w:tcPr>
            <w:tcW w:w="9165" w:type="dxa"/>
          </w:tcPr>
          <w:p w14:paraId="00B6F219" w14:textId="6810E528" w:rsidR="000418BE" w:rsidRDefault="000418BE" w:rsidP="00F36AD1">
            <w:pPr>
              <w:pStyle w:val="ListParagraph"/>
              <w:tabs>
                <w:tab w:val="left" w:pos="993"/>
                <w:tab w:val="left" w:pos="1276"/>
              </w:tabs>
              <w:ind w:left="0"/>
              <w:jc w:val="both"/>
              <w:rPr>
                <w:sz w:val="26"/>
                <w:szCs w:val="26"/>
              </w:rPr>
            </w:pPr>
            <w:r w:rsidRPr="000C593F">
              <w:rPr>
                <w:sz w:val="26"/>
                <w:szCs w:val="26"/>
              </w:rPr>
              <w:t>Годишният оборот с</w:t>
            </w:r>
            <w:r w:rsidR="001871F0">
              <w:rPr>
                <w:sz w:val="26"/>
                <w:szCs w:val="26"/>
              </w:rPr>
              <w:t>е определя по реда на чл. 37г</w:t>
            </w:r>
            <w:r w:rsidRPr="000C593F">
              <w:rPr>
                <w:sz w:val="26"/>
                <w:szCs w:val="26"/>
              </w:rPr>
              <w:t xml:space="preserve">, ал. 2 и </w:t>
            </w:r>
            <w:r w:rsidR="00F772F4">
              <w:rPr>
                <w:sz w:val="26"/>
                <w:szCs w:val="26"/>
              </w:rPr>
              <w:t xml:space="preserve">ал. </w:t>
            </w:r>
            <w:r w:rsidRPr="000C593F">
              <w:rPr>
                <w:sz w:val="26"/>
                <w:szCs w:val="26"/>
              </w:rPr>
              <w:t xml:space="preserve">3 </w:t>
            </w:r>
            <w:r w:rsidR="00722B6F">
              <w:rPr>
                <w:sz w:val="26"/>
                <w:szCs w:val="26"/>
              </w:rPr>
              <w:t>от ЗЗК във</w:t>
            </w:r>
            <w:r w:rsidR="006B0EA9">
              <w:rPr>
                <w:sz w:val="26"/>
                <w:szCs w:val="26"/>
              </w:rPr>
              <w:t xml:space="preserve"> връзка</w:t>
            </w:r>
            <w:r w:rsidR="001871F0">
              <w:rPr>
                <w:sz w:val="26"/>
                <w:szCs w:val="26"/>
              </w:rPr>
              <w:t xml:space="preserve"> </w:t>
            </w:r>
            <w:r w:rsidR="00722B6F">
              <w:rPr>
                <w:sz w:val="26"/>
                <w:szCs w:val="26"/>
              </w:rPr>
              <w:t xml:space="preserve">с </w:t>
            </w:r>
            <w:r w:rsidR="001871F0">
              <w:rPr>
                <w:sz w:val="26"/>
                <w:szCs w:val="26"/>
              </w:rPr>
              <w:t xml:space="preserve">чл. 4, </w:t>
            </w:r>
            <w:r w:rsidR="00F772F4">
              <w:rPr>
                <w:sz w:val="26"/>
                <w:szCs w:val="26"/>
              </w:rPr>
              <w:t xml:space="preserve">чл. </w:t>
            </w:r>
            <w:r w:rsidR="001871F0">
              <w:rPr>
                <w:sz w:val="26"/>
                <w:szCs w:val="26"/>
              </w:rPr>
              <w:t xml:space="preserve">4б и </w:t>
            </w:r>
            <w:r w:rsidR="00F772F4">
              <w:rPr>
                <w:sz w:val="26"/>
                <w:szCs w:val="26"/>
              </w:rPr>
              <w:t xml:space="preserve">чл. </w:t>
            </w:r>
            <w:r w:rsidR="001871F0">
              <w:rPr>
                <w:sz w:val="26"/>
                <w:szCs w:val="26"/>
              </w:rPr>
              <w:t>4</w:t>
            </w:r>
            <w:r w:rsidRPr="000C593F">
              <w:rPr>
                <w:sz w:val="26"/>
                <w:szCs w:val="26"/>
              </w:rPr>
              <w:t xml:space="preserve">г от Закона за малките и средни предприятия, </w:t>
            </w:r>
            <w:r w:rsidRPr="000C593F">
              <w:rPr>
                <w:b/>
                <w:sz w:val="26"/>
                <w:szCs w:val="26"/>
              </w:rPr>
              <w:t xml:space="preserve">въз основа на нетните приходи от обичайната дейност на лицето през предходната финансова година. </w:t>
            </w:r>
          </w:p>
        </w:tc>
      </w:tr>
    </w:tbl>
    <w:p w14:paraId="0C562E28" w14:textId="77777777" w:rsidR="000418BE" w:rsidRDefault="000418BE" w:rsidP="00F36AD1">
      <w:pPr>
        <w:jc w:val="both"/>
        <w:rPr>
          <w:b/>
          <w:sz w:val="26"/>
          <w:szCs w:val="26"/>
        </w:rPr>
      </w:pPr>
    </w:p>
    <w:p w14:paraId="613566D7" w14:textId="77777777" w:rsidR="000418BE" w:rsidRDefault="000418BE" w:rsidP="00F36AD1">
      <w:pPr>
        <w:pStyle w:val="BodyText3"/>
      </w:pPr>
    </w:p>
    <w:p w14:paraId="58B72A6A" w14:textId="77777777" w:rsidR="00707A9D" w:rsidRDefault="00707A9D" w:rsidP="00F36AD1">
      <w:pPr>
        <w:jc w:val="both"/>
        <w:rPr>
          <w:b/>
          <w:sz w:val="26"/>
          <w:szCs w:val="26"/>
        </w:rPr>
      </w:pPr>
      <w:r w:rsidRPr="00786152">
        <w:rPr>
          <w:b/>
          <w:sz w:val="26"/>
          <w:szCs w:val="26"/>
        </w:rPr>
        <w:tab/>
      </w:r>
      <w:r w:rsidR="00897613">
        <w:rPr>
          <w:b/>
          <w:sz w:val="26"/>
          <w:szCs w:val="26"/>
          <w:lang w:val="en-US"/>
        </w:rPr>
        <w:t>IV</w:t>
      </w:r>
      <w:r w:rsidRPr="00786152">
        <w:rPr>
          <w:b/>
          <w:sz w:val="26"/>
          <w:szCs w:val="26"/>
        </w:rPr>
        <w:t>. Информация за твърдян</w:t>
      </w:r>
      <w:r w:rsidR="001871F0">
        <w:rPr>
          <w:b/>
          <w:sz w:val="26"/>
          <w:szCs w:val="26"/>
        </w:rPr>
        <w:t>ата нелоялна търговска практика</w:t>
      </w:r>
      <w:r w:rsidRPr="00786152">
        <w:rPr>
          <w:b/>
          <w:sz w:val="26"/>
          <w:szCs w:val="26"/>
        </w:rPr>
        <w:t>:</w:t>
      </w:r>
    </w:p>
    <w:p w14:paraId="05E30E89" w14:textId="77777777" w:rsidR="001871F0" w:rsidRPr="00786152" w:rsidRDefault="001871F0" w:rsidP="00F36AD1">
      <w:pPr>
        <w:jc w:val="both"/>
        <w:rPr>
          <w:b/>
          <w:sz w:val="26"/>
          <w:szCs w:val="26"/>
        </w:rPr>
      </w:pPr>
    </w:p>
    <w:p w14:paraId="72B15211" w14:textId="77777777" w:rsidR="007510E2" w:rsidRDefault="00707A9D" w:rsidP="00F36AD1">
      <w:pPr>
        <w:jc w:val="both"/>
        <w:rPr>
          <w:sz w:val="26"/>
          <w:szCs w:val="26"/>
        </w:rPr>
      </w:pPr>
      <w:r w:rsidRPr="00786152">
        <w:rPr>
          <w:b/>
          <w:sz w:val="26"/>
          <w:szCs w:val="26"/>
        </w:rPr>
        <w:tab/>
        <w:t xml:space="preserve">1. </w:t>
      </w:r>
      <w:r w:rsidR="00264F57">
        <w:rPr>
          <w:sz w:val="26"/>
          <w:szCs w:val="26"/>
        </w:rPr>
        <w:t>Отбелязва се конкретна</w:t>
      </w:r>
      <w:r w:rsidR="00B56ACE">
        <w:rPr>
          <w:sz w:val="26"/>
          <w:szCs w:val="26"/>
        </w:rPr>
        <w:t xml:space="preserve"> </w:t>
      </w:r>
      <w:r w:rsidR="00264F57">
        <w:rPr>
          <w:sz w:val="26"/>
          <w:szCs w:val="26"/>
        </w:rPr>
        <w:t>забрана</w:t>
      </w:r>
      <w:r w:rsidR="003A1649" w:rsidRPr="00EF2C21">
        <w:rPr>
          <w:sz w:val="26"/>
          <w:szCs w:val="26"/>
        </w:rPr>
        <w:t xml:space="preserve"> </w:t>
      </w:r>
      <w:r w:rsidR="00264F57">
        <w:rPr>
          <w:sz w:val="26"/>
          <w:szCs w:val="26"/>
        </w:rPr>
        <w:t>по чл. 37б или чл. 37в от ЗЗК</w:t>
      </w:r>
      <w:r w:rsidR="007510E2">
        <w:rPr>
          <w:sz w:val="26"/>
          <w:szCs w:val="26"/>
        </w:rPr>
        <w:t>, която според подателя на искането е нарушена:</w:t>
      </w:r>
    </w:p>
    <w:p w14:paraId="17A64E24" w14:textId="77777777" w:rsidR="007510E2" w:rsidRDefault="007510E2" w:rsidP="00F36AD1">
      <w:pPr>
        <w:jc w:val="both"/>
        <w:rPr>
          <w:sz w:val="26"/>
          <w:szCs w:val="26"/>
        </w:rPr>
      </w:pPr>
    </w:p>
    <w:p w14:paraId="62106736" w14:textId="77777777" w:rsidR="007510E2" w:rsidRDefault="003C35C0" w:rsidP="00F36A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Pr="00C61B27">
        <w:rPr>
          <w:b/>
          <w:sz w:val="26"/>
          <w:szCs w:val="26"/>
        </w:rPr>
        <w:t xml:space="preserve">бсолютни </w:t>
      </w:r>
      <w:r w:rsidR="007510E2" w:rsidRPr="00C61B27">
        <w:rPr>
          <w:b/>
          <w:sz w:val="26"/>
          <w:szCs w:val="26"/>
        </w:rPr>
        <w:t>забрани</w:t>
      </w:r>
      <w:r w:rsidR="007510E2">
        <w:rPr>
          <w:b/>
          <w:sz w:val="26"/>
          <w:szCs w:val="26"/>
        </w:rPr>
        <w:t xml:space="preserve"> по чл. 37б, ал</w:t>
      </w:r>
      <w:r w:rsidR="00AB143B">
        <w:rPr>
          <w:b/>
          <w:sz w:val="26"/>
          <w:szCs w:val="26"/>
        </w:rPr>
        <w:t>.</w:t>
      </w:r>
      <w:r w:rsidR="007510E2">
        <w:rPr>
          <w:b/>
          <w:sz w:val="26"/>
          <w:szCs w:val="26"/>
        </w:rPr>
        <w:t xml:space="preserve"> 1 от ЗЗК</w:t>
      </w:r>
    </w:p>
    <w:p w14:paraId="2A545BEF" w14:textId="77777777" w:rsidR="007510E2" w:rsidRPr="00C61B27" w:rsidRDefault="007510E2" w:rsidP="00F36AD1">
      <w:pPr>
        <w:jc w:val="center"/>
        <w:rPr>
          <w:b/>
          <w:sz w:val="26"/>
          <w:szCs w:val="26"/>
        </w:rPr>
      </w:pPr>
    </w:p>
    <w:p w14:paraId="0157A716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31276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плащане, по-късно от 30 дни (т. 1)</w:t>
      </w:r>
    </w:p>
    <w:p w14:paraId="1AB1A081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-189965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отказ от поръчки за нетрайни селскостопански и хранителни продукти (т. 2)</w:t>
      </w:r>
    </w:p>
    <w:p w14:paraId="2B674078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-50481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едностранна промяна на договора (т. 3)</w:t>
      </w:r>
    </w:p>
    <w:p w14:paraId="33210523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-114042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искане за плащания, несвързани с продажбата (т. 4)</w:t>
      </w:r>
    </w:p>
    <w:p w14:paraId="14CEE121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-43613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необосновано искане за плащане при влошено качество, брак или липси (т. 5)</w:t>
      </w:r>
    </w:p>
    <w:p w14:paraId="5F9F5CCE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-149964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отказ за писмено потвърждаване на условията по договора (т. 6)</w:t>
      </w:r>
    </w:p>
    <w:p w14:paraId="7FB83AAA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138652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нарушение на търговската тайна на доставчика (т. 7)</w:t>
      </w:r>
    </w:p>
    <w:p w14:paraId="59AF7C99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13090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 xml:space="preserve">предупреждаване за </w:t>
      </w:r>
      <w:r w:rsidR="00601928" w:rsidRPr="00F36AD1">
        <w:rPr>
          <w:sz w:val="26"/>
          <w:szCs w:val="26"/>
        </w:rPr>
        <w:t>/</w:t>
      </w:r>
      <w:r w:rsidR="007510E2">
        <w:rPr>
          <w:sz w:val="26"/>
          <w:szCs w:val="26"/>
        </w:rPr>
        <w:t xml:space="preserve"> предприемане на ответни търговски действия (т. 8)</w:t>
      </w:r>
    </w:p>
    <w:p w14:paraId="3C4BE8B4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-9849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необосновано искане за компенсация при жалби на клиента (т. 9)</w:t>
      </w:r>
    </w:p>
    <w:p w14:paraId="472B032D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14394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забрана/ограничаване за предлагане/закупуване на стоки/услуги на/от трети лица (т. 10)</w:t>
      </w:r>
    </w:p>
    <w:p w14:paraId="5825C19E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76789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забрана, ограничаване или санкциониране при предоставяне на същите/по-добри търговски условия на трети лица (т. 11)</w:t>
      </w:r>
    </w:p>
    <w:p w14:paraId="3B81B64C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-155384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едностранно и неоснователно прекратяване на договора без предизвестие в разумен срок (т. 12)</w:t>
      </w:r>
    </w:p>
    <w:p w14:paraId="7A3B4AA9" w14:textId="77777777" w:rsidR="007510E2" w:rsidRDefault="003C35C0" w:rsidP="00F36AD1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Условни </w:t>
      </w:r>
      <w:r w:rsidR="007510E2">
        <w:rPr>
          <w:b/>
          <w:sz w:val="26"/>
          <w:szCs w:val="26"/>
        </w:rPr>
        <w:t>забрани</w:t>
      </w:r>
      <w:r w:rsidR="00601928">
        <w:rPr>
          <w:rStyle w:val="FootnoteReference"/>
          <w:b/>
          <w:sz w:val="26"/>
          <w:szCs w:val="26"/>
        </w:rPr>
        <w:footnoteReference w:id="1"/>
      </w:r>
      <w:r w:rsidR="007510E2">
        <w:rPr>
          <w:b/>
          <w:sz w:val="26"/>
          <w:szCs w:val="26"/>
        </w:rPr>
        <w:t xml:space="preserve"> по чл. 37в, ал. 1 от ЗЗК</w:t>
      </w:r>
    </w:p>
    <w:p w14:paraId="4FAC396B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3308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връщане на непродадени продукти (т. 1)</w:t>
      </w:r>
    </w:p>
    <w:p w14:paraId="1D2399D0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65487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заплащане за складиране или предлагане на продукти (т. 2)</w:t>
      </w:r>
    </w:p>
    <w:p w14:paraId="79D06F2A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110006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искане за заплащане на разходи за намалени цени при промоции (т. 3)</w:t>
      </w:r>
    </w:p>
    <w:p w14:paraId="4C459DB6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169002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искане за заплащане на рекламни дейности (т. 4)</w:t>
      </w:r>
    </w:p>
    <w:p w14:paraId="25C027E9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21309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7510E2">
        <w:rPr>
          <w:sz w:val="26"/>
          <w:szCs w:val="26"/>
        </w:rPr>
        <w:t>искане за заплащане на маркетингови дейност (</w:t>
      </w:r>
      <w:r w:rsidR="00CB5D1F">
        <w:rPr>
          <w:sz w:val="26"/>
          <w:szCs w:val="26"/>
        </w:rPr>
        <w:t>т</w:t>
      </w:r>
      <w:r w:rsidR="007510E2">
        <w:rPr>
          <w:sz w:val="26"/>
          <w:szCs w:val="26"/>
        </w:rPr>
        <w:t>. 5)</w:t>
      </w:r>
    </w:p>
    <w:p w14:paraId="57C7D27C" w14:textId="77777777" w:rsid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8141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4D764D">
        <w:rPr>
          <w:sz w:val="26"/>
          <w:szCs w:val="26"/>
        </w:rPr>
        <w:t>заплащане за оборудване или поддръжка на помещения (т. 6)</w:t>
      </w:r>
    </w:p>
    <w:p w14:paraId="27E2CBC5" w14:textId="77777777" w:rsidR="004D764D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1597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4D764D">
        <w:rPr>
          <w:sz w:val="26"/>
          <w:szCs w:val="26"/>
        </w:rPr>
        <w:t>искане за заплащане на транспортни/логистични разходи (т. 7)</w:t>
      </w:r>
    </w:p>
    <w:p w14:paraId="42B00D8C" w14:textId="77777777" w:rsidR="004D764D" w:rsidRPr="007510E2" w:rsidRDefault="007A73B5" w:rsidP="00425F76">
      <w:pPr>
        <w:pStyle w:val="ListParagraph"/>
        <w:spacing w:line="480" w:lineRule="auto"/>
        <w:ind w:left="0"/>
        <w:jc w:val="both"/>
        <w:rPr>
          <w:sz w:val="26"/>
          <w:szCs w:val="26"/>
        </w:rPr>
      </w:pPr>
      <w:sdt>
        <w:sdtPr>
          <w:rPr>
            <w:b/>
            <w:sz w:val="26"/>
            <w:szCs w:val="26"/>
          </w:rPr>
          <w:id w:val="-172574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sz w:val="26"/>
          <w:szCs w:val="26"/>
        </w:rPr>
        <w:t xml:space="preserve"> </w:t>
      </w:r>
      <w:r w:rsidR="004D764D">
        <w:rPr>
          <w:sz w:val="26"/>
          <w:szCs w:val="26"/>
        </w:rPr>
        <w:t>искане за намаление на цените със задна дата (не/пряко) (т. 8)</w:t>
      </w:r>
    </w:p>
    <w:p w14:paraId="77048A8C" w14:textId="77777777" w:rsidR="00707A9D" w:rsidRPr="00F36AD1" w:rsidRDefault="007510E2" w:rsidP="00F36AD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Във връзка с </w:t>
      </w:r>
      <w:r w:rsidR="00B56ACE">
        <w:rPr>
          <w:sz w:val="26"/>
          <w:szCs w:val="26"/>
        </w:rPr>
        <w:t xml:space="preserve">всяка една </w:t>
      </w:r>
      <w:r>
        <w:rPr>
          <w:sz w:val="26"/>
          <w:szCs w:val="26"/>
        </w:rPr>
        <w:t xml:space="preserve">отбелязана забрана се представя подробно </w:t>
      </w:r>
      <w:r w:rsidRPr="00786152">
        <w:rPr>
          <w:sz w:val="26"/>
          <w:szCs w:val="26"/>
        </w:rPr>
        <w:t>о</w:t>
      </w:r>
      <w:r w:rsidR="00707A9D" w:rsidRPr="00786152">
        <w:rPr>
          <w:sz w:val="26"/>
          <w:szCs w:val="26"/>
        </w:rPr>
        <w:t>писание на поведението на</w:t>
      </w:r>
      <w:r>
        <w:rPr>
          <w:sz w:val="26"/>
          <w:szCs w:val="26"/>
        </w:rPr>
        <w:t xml:space="preserve"> купувача, срещу когото е подадено искането,</w:t>
      </w:r>
      <w:r w:rsidR="00601928">
        <w:rPr>
          <w:sz w:val="26"/>
          <w:szCs w:val="26"/>
        </w:rPr>
        <w:t xml:space="preserve"> </w:t>
      </w:r>
      <w:r w:rsidR="00707A9D" w:rsidRPr="00786152">
        <w:rPr>
          <w:sz w:val="26"/>
          <w:szCs w:val="26"/>
        </w:rPr>
        <w:t xml:space="preserve">и всички свързани с него факти и обстоятелства, </w:t>
      </w:r>
      <w:r>
        <w:rPr>
          <w:sz w:val="26"/>
          <w:szCs w:val="26"/>
        </w:rPr>
        <w:t>включително</w:t>
      </w:r>
      <w:r w:rsidR="00707A9D" w:rsidRPr="00786152">
        <w:rPr>
          <w:sz w:val="26"/>
          <w:szCs w:val="26"/>
        </w:rPr>
        <w:t>:</w:t>
      </w:r>
    </w:p>
    <w:p w14:paraId="04442323" w14:textId="77777777" w:rsidR="00707A9D" w:rsidRPr="00786152" w:rsidRDefault="00707A9D" w:rsidP="00F36AD1">
      <w:pPr>
        <w:jc w:val="both"/>
        <w:rPr>
          <w:b/>
          <w:sz w:val="26"/>
          <w:szCs w:val="26"/>
        </w:rPr>
      </w:pPr>
      <w:r w:rsidRPr="00786152">
        <w:rPr>
          <w:sz w:val="26"/>
          <w:szCs w:val="26"/>
        </w:rPr>
        <w:tab/>
      </w:r>
      <w:r w:rsidR="00897613" w:rsidRPr="00F36AD1">
        <w:rPr>
          <w:b/>
          <w:sz w:val="26"/>
          <w:szCs w:val="26"/>
        </w:rPr>
        <w:t>1</w:t>
      </w:r>
      <w:r w:rsidRPr="00786152">
        <w:rPr>
          <w:b/>
          <w:sz w:val="26"/>
          <w:szCs w:val="26"/>
        </w:rPr>
        <w:t xml:space="preserve">.1. </w:t>
      </w:r>
      <w:r w:rsidR="00950959">
        <w:rPr>
          <w:sz w:val="26"/>
          <w:szCs w:val="26"/>
        </w:rPr>
        <w:t>Конкретните продукти</w:t>
      </w:r>
      <w:r w:rsidRPr="00786152">
        <w:rPr>
          <w:sz w:val="26"/>
          <w:szCs w:val="26"/>
        </w:rPr>
        <w:t xml:space="preserve"> или услуги, засегнати от твърдяното нарушение.</w:t>
      </w:r>
    </w:p>
    <w:p w14:paraId="45049602" w14:textId="77777777" w:rsidR="00707A9D" w:rsidRPr="00C61B27" w:rsidRDefault="00707A9D" w:rsidP="00F36AD1">
      <w:pPr>
        <w:jc w:val="both"/>
        <w:rPr>
          <w:sz w:val="26"/>
          <w:szCs w:val="26"/>
        </w:rPr>
      </w:pPr>
      <w:r w:rsidRPr="00C61B27">
        <w:rPr>
          <w:sz w:val="26"/>
          <w:szCs w:val="26"/>
        </w:rPr>
        <w:tab/>
      </w:r>
      <w:r w:rsidR="00897613" w:rsidRPr="00C61B27">
        <w:rPr>
          <w:b/>
          <w:sz w:val="26"/>
          <w:szCs w:val="26"/>
        </w:rPr>
        <w:t>1</w:t>
      </w:r>
      <w:r w:rsidRPr="00C61B27">
        <w:rPr>
          <w:b/>
          <w:sz w:val="26"/>
          <w:szCs w:val="26"/>
        </w:rPr>
        <w:t xml:space="preserve">.2. </w:t>
      </w:r>
      <w:r w:rsidRPr="00C61B27">
        <w:rPr>
          <w:sz w:val="26"/>
          <w:szCs w:val="26"/>
        </w:rPr>
        <w:t>Търговските взаимоотношения по повод тези продукти</w:t>
      </w:r>
      <w:r w:rsidR="00950959" w:rsidRPr="00C61B27">
        <w:rPr>
          <w:sz w:val="26"/>
          <w:szCs w:val="26"/>
        </w:rPr>
        <w:t xml:space="preserve"> или услуги</w:t>
      </w:r>
      <w:r w:rsidRPr="00C61B27">
        <w:rPr>
          <w:sz w:val="26"/>
          <w:szCs w:val="26"/>
        </w:rPr>
        <w:t>.</w:t>
      </w:r>
    </w:p>
    <w:p w14:paraId="5BFBAF94" w14:textId="77777777" w:rsidR="00C61B27" w:rsidRPr="00C61B27" w:rsidRDefault="00707A9D" w:rsidP="00CC19FC">
      <w:pPr>
        <w:jc w:val="both"/>
        <w:rPr>
          <w:sz w:val="26"/>
          <w:szCs w:val="26"/>
        </w:rPr>
      </w:pPr>
      <w:r w:rsidRPr="00264F57">
        <w:rPr>
          <w:sz w:val="26"/>
          <w:szCs w:val="26"/>
        </w:rPr>
        <w:tab/>
      </w:r>
      <w:r w:rsidR="00897613" w:rsidRPr="00C61B27">
        <w:rPr>
          <w:b/>
          <w:sz w:val="26"/>
          <w:szCs w:val="26"/>
        </w:rPr>
        <w:t>1</w:t>
      </w:r>
      <w:r w:rsidRPr="00C61B27">
        <w:rPr>
          <w:b/>
          <w:sz w:val="26"/>
          <w:szCs w:val="26"/>
        </w:rPr>
        <w:t xml:space="preserve">.3. </w:t>
      </w:r>
      <w:r w:rsidRPr="00C61B27">
        <w:rPr>
          <w:sz w:val="26"/>
          <w:szCs w:val="26"/>
        </w:rPr>
        <w:t xml:space="preserve">Конкретно действие/бездействие на </w:t>
      </w:r>
      <w:r w:rsidR="004E7A8E" w:rsidRPr="00C61B27">
        <w:rPr>
          <w:sz w:val="26"/>
          <w:szCs w:val="26"/>
        </w:rPr>
        <w:t xml:space="preserve">лицето, срещу което е </w:t>
      </w:r>
      <w:r w:rsidR="001A7F65">
        <w:rPr>
          <w:sz w:val="26"/>
          <w:szCs w:val="26"/>
        </w:rPr>
        <w:t>искането</w:t>
      </w:r>
      <w:r w:rsidR="00820374" w:rsidRPr="00C61B27">
        <w:rPr>
          <w:sz w:val="26"/>
          <w:szCs w:val="26"/>
        </w:rPr>
        <w:t xml:space="preserve"> </w:t>
      </w:r>
      <w:r w:rsidR="001A7F65">
        <w:rPr>
          <w:sz w:val="26"/>
          <w:szCs w:val="26"/>
        </w:rPr>
        <w:t>(</w:t>
      </w:r>
      <w:r w:rsidR="00820374" w:rsidRPr="00C61B27">
        <w:rPr>
          <w:sz w:val="26"/>
          <w:szCs w:val="26"/>
        </w:rPr>
        <w:t>купувач на селскостопански и хранителни продукти</w:t>
      </w:r>
      <w:r w:rsidR="001A7F65">
        <w:rPr>
          <w:sz w:val="26"/>
          <w:szCs w:val="26"/>
        </w:rPr>
        <w:t>)</w:t>
      </w:r>
      <w:r w:rsidR="00820374" w:rsidRPr="00C61B27">
        <w:rPr>
          <w:sz w:val="26"/>
          <w:szCs w:val="26"/>
        </w:rPr>
        <w:t>, представляващо нелоялна търговска практика</w:t>
      </w:r>
      <w:r w:rsidR="004E44B3">
        <w:rPr>
          <w:sz w:val="26"/>
          <w:szCs w:val="26"/>
        </w:rPr>
        <w:t>.</w:t>
      </w:r>
    </w:p>
    <w:p w14:paraId="618BAD56" w14:textId="77777777" w:rsidR="00707A9D" w:rsidRPr="00C61B27" w:rsidRDefault="00707A9D" w:rsidP="00F36AD1">
      <w:pPr>
        <w:jc w:val="both"/>
        <w:rPr>
          <w:sz w:val="26"/>
          <w:szCs w:val="26"/>
        </w:rPr>
      </w:pPr>
      <w:r w:rsidRPr="00C61B27">
        <w:rPr>
          <w:sz w:val="26"/>
          <w:szCs w:val="26"/>
        </w:rPr>
        <w:tab/>
      </w:r>
      <w:r w:rsidR="00897613" w:rsidRPr="00C61B27">
        <w:rPr>
          <w:b/>
          <w:sz w:val="26"/>
          <w:szCs w:val="26"/>
        </w:rPr>
        <w:t>2</w:t>
      </w:r>
      <w:r w:rsidRPr="00C61B27">
        <w:rPr>
          <w:b/>
          <w:sz w:val="26"/>
          <w:szCs w:val="26"/>
        </w:rPr>
        <w:t xml:space="preserve">. </w:t>
      </w:r>
      <w:r w:rsidRPr="00C61B27">
        <w:rPr>
          <w:sz w:val="26"/>
          <w:szCs w:val="26"/>
        </w:rPr>
        <w:t>Продължителност на твърдяното нарушение.</w:t>
      </w:r>
    </w:p>
    <w:p w14:paraId="46859DA6" w14:textId="77777777" w:rsidR="000418BE" w:rsidRPr="007510E2" w:rsidRDefault="000418BE" w:rsidP="00F36AD1">
      <w:pPr>
        <w:pStyle w:val="BodyText3"/>
      </w:pPr>
      <w:r w:rsidRPr="00C61B27">
        <w:tab/>
      </w:r>
      <w:r w:rsidR="00897613" w:rsidRPr="00C61B27">
        <w:rPr>
          <w:b/>
        </w:rPr>
        <w:t>3</w:t>
      </w:r>
      <w:r w:rsidRPr="00C61B27">
        <w:rPr>
          <w:b/>
        </w:rPr>
        <w:t>.</w:t>
      </w:r>
      <w:r w:rsidRPr="00C61B27">
        <w:t xml:space="preserve"> Във връзка с твърдян</w:t>
      </w:r>
      <w:r w:rsidR="001A7F65">
        <w:t xml:space="preserve">ото нарушение </w:t>
      </w:r>
      <w:r w:rsidRPr="00C61B27">
        <w:t xml:space="preserve">какви действия са предприемани от страна на засегнатото лице и от страна на </w:t>
      </w:r>
      <w:r w:rsidRPr="007510E2">
        <w:t xml:space="preserve">лицето, срещу което е </w:t>
      </w:r>
      <w:r w:rsidR="00F103D5" w:rsidRPr="007510E2">
        <w:t>искането</w:t>
      </w:r>
      <w:r w:rsidRPr="007510E2">
        <w:t>.</w:t>
      </w:r>
    </w:p>
    <w:p w14:paraId="0EFDC83E" w14:textId="77777777" w:rsidR="00707A9D" w:rsidRDefault="00707A9D" w:rsidP="00F36AD1">
      <w:pPr>
        <w:jc w:val="both"/>
        <w:rPr>
          <w:sz w:val="26"/>
          <w:szCs w:val="26"/>
        </w:rPr>
      </w:pPr>
    </w:p>
    <w:p w14:paraId="38F7AB52" w14:textId="77777777" w:rsidR="00E34D1D" w:rsidRDefault="00603847" w:rsidP="00F36AD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34D1D" w:rsidRPr="00786152">
        <w:rPr>
          <w:b/>
          <w:sz w:val="26"/>
          <w:szCs w:val="26"/>
        </w:rPr>
        <w:t xml:space="preserve">V. Засегнати или застрашени от твърдяното нарушение интереси на молителя: </w:t>
      </w:r>
      <w:r w:rsidR="00E34D1D" w:rsidRPr="00786152">
        <w:rPr>
          <w:sz w:val="26"/>
          <w:szCs w:val="26"/>
        </w:rPr>
        <w:t xml:space="preserve">Как и по какъв начин твърдяното нарушение/нелоялна търговска практика се отразява на дейността на </w:t>
      </w:r>
      <w:r w:rsidR="00DB22FC">
        <w:rPr>
          <w:sz w:val="26"/>
          <w:szCs w:val="26"/>
        </w:rPr>
        <w:t>засегнатото лице</w:t>
      </w:r>
      <w:r w:rsidR="00E34D1D" w:rsidRPr="00786152">
        <w:rPr>
          <w:sz w:val="26"/>
          <w:szCs w:val="26"/>
        </w:rPr>
        <w:t>.</w:t>
      </w:r>
    </w:p>
    <w:p w14:paraId="1074367E" w14:textId="77777777" w:rsidR="00E34D1D" w:rsidRPr="009564DC" w:rsidRDefault="00E34D1D" w:rsidP="00F36AD1">
      <w:pPr>
        <w:jc w:val="both"/>
        <w:rPr>
          <w:b/>
          <w:sz w:val="26"/>
          <w:szCs w:val="26"/>
        </w:rPr>
      </w:pPr>
    </w:p>
    <w:p w14:paraId="555B411C" w14:textId="77777777" w:rsidR="00E34D1D" w:rsidRDefault="00707A9D" w:rsidP="00F36AD1">
      <w:pPr>
        <w:jc w:val="both"/>
        <w:rPr>
          <w:b/>
          <w:sz w:val="26"/>
          <w:szCs w:val="26"/>
        </w:rPr>
      </w:pPr>
      <w:r w:rsidRPr="00786152">
        <w:rPr>
          <w:sz w:val="26"/>
          <w:szCs w:val="26"/>
        </w:rPr>
        <w:tab/>
      </w:r>
      <w:r w:rsidRPr="00786152">
        <w:rPr>
          <w:b/>
          <w:sz w:val="26"/>
          <w:szCs w:val="26"/>
        </w:rPr>
        <w:t>V</w:t>
      </w:r>
      <w:r w:rsidR="001A7F65">
        <w:rPr>
          <w:b/>
          <w:sz w:val="26"/>
          <w:szCs w:val="26"/>
          <w:lang w:val="en-US"/>
        </w:rPr>
        <w:t>I</w:t>
      </w:r>
      <w:r w:rsidRPr="00786152">
        <w:rPr>
          <w:b/>
          <w:sz w:val="26"/>
          <w:szCs w:val="26"/>
        </w:rPr>
        <w:t>. В какво се състои искането</w:t>
      </w:r>
      <w:r w:rsidR="00E34D1D">
        <w:rPr>
          <w:b/>
          <w:sz w:val="26"/>
          <w:szCs w:val="26"/>
        </w:rPr>
        <w:t>:</w:t>
      </w:r>
    </w:p>
    <w:p w14:paraId="28DDB800" w14:textId="77777777" w:rsidR="00E34D1D" w:rsidRPr="00786152" w:rsidRDefault="00E34D1D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CE88FE5" w14:textId="77777777" w:rsidR="00E34D1D" w:rsidRDefault="00E34D1D" w:rsidP="00F36AD1">
      <w:pPr>
        <w:jc w:val="both"/>
        <w:rPr>
          <w:b/>
          <w:sz w:val="26"/>
          <w:szCs w:val="26"/>
        </w:rPr>
      </w:pPr>
      <w:r w:rsidRPr="00786152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0E5315C" w14:textId="77777777" w:rsidR="00E34D1D" w:rsidRDefault="00E34D1D" w:rsidP="00F36AD1">
      <w:pPr>
        <w:jc w:val="both"/>
        <w:rPr>
          <w:b/>
          <w:sz w:val="26"/>
          <w:szCs w:val="26"/>
        </w:rPr>
      </w:pPr>
    </w:p>
    <w:p w14:paraId="53A38936" w14:textId="77777777" w:rsidR="0060211B" w:rsidRDefault="00897613" w:rsidP="00F36AD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707A9D" w:rsidRPr="00210534">
        <w:rPr>
          <w:sz w:val="26"/>
          <w:szCs w:val="26"/>
        </w:rPr>
        <w:t>Форма на намеса на Комисията</w:t>
      </w:r>
      <w:r w:rsidR="00BC0FE2" w:rsidRPr="00210534">
        <w:rPr>
          <w:sz w:val="26"/>
          <w:szCs w:val="26"/>
        </w:rPr>
        <w:t xml:space="preserve"> (по чл. 97</w:t>
      </w:r>
      <w:r w:rsidR="0060211B">
        <w:rPr>
          <w:sz w:val="26"/>
          <w:szCs w:val="26"/>
        </w:rPr>
        <w:t>, ал. 3</w:t>
      </w:r>
      <w:r w:rsidR="00BC0FE2" w:rsidRPr="00210534">
        <w:rPr>
          <w:sz w:val="26"/>
          <w:szCs w:val="26"/>
        </w:rPr>
        <w:t xml:space="preserve"> и чл. 98</w:t>
      </w:r>
      <w:r w:rsidR="0060211B">
        <w:rPr>
          <w:sz w:val="26"/>
          <w:szCs w:val="26"/>
        </w:rPr>
        <w:t xml:space="preserve">, </w:t>
      </w:r>
      <w:r w:rsidR="00BC0FE2" w:rsidRPr="00210534">
        <w:rPr>
          <w:sz w:val="26"/>
          <w:szCs w:val="26"/>
        </w:rPr>
        <w:t>ЗЗК)</w:t>
      </w:r>
      <w:r w:rsidR="00707A9D" w:rsidRPr="00210534">
        <w:rPr>
          <w:sz w:val="26"/>
          <w:szCs w:val="26"/>
        </w:rPr>
        <w:t xml:space="preserve"> с оглед нейните правомощия</w:t>
      </w:r>
      <w:r w:rsidR="00707A9D" w:rsidRPr="00897613">
        <w:rPr>
          <w:sz w:val="26"/>
          <w:szCs w:val="26"/>
        </w:rPr>
        <w:t xml:space="preserve">, която според </w:t>
      </w:r>
      <w:r w:rsidR="00DB22FC" w:rsidRPr="00897613">
        <w:rPr>
          <w:sz w:val="26"/>
          <w:szCs w:val="26"/>
        </w:rPr>
        <w:t>под</w:t>
      </w:r>
      <w:r w:rsidR="00DB22FC">
        <w:rPr>
          <w:sz w:val="26"/>
          <w:szCs w:val="26"/>
        </w:rPr>
        <w:t>ателя на искането</w:t>
      </w:r>
      <w:r w:rsidR="00DB22FC" w:rsidRPr="00786152">
        <w:rPr>
          <w:sz w:val="26"/>
          <w:szCs w:val="26"/>
        </w:rPr>
        <w:t xml:space="preserve"> </w:t>
      </w:r>
      <w:r w:rsidR="00BC0FE2" w:rsidRPr="00786152">
        <w:rPr>
          <w:sz w:val="26"/>
          <w:szCs w:val="26"/>
        </w:rPr>
        <w:t>би защитила правата му и би прекратила нелоялната търговска практика</w:t>
      </w:r>
      <w:r w:rsidR="0060211B">
        <w:rPr>
          <w:sz w:val="26"/>
          <w:szCs w:val="26"/>
        </w:rPr>
        <w:t>:</w:t>
      </w:r>
    </w:p>
    <w:p w14:paraId="43D3C0F2" w14:textId="3FB3F289" w:rsidR="0060211B" w:rsidRDefault="00BC0FE2" w:rsidP="0060211B">
      <w:pPr>
        <w:ind w:firstLine="720"/>
        <w:jc w:val="both"/>
        <w:rPr>
          <w:sz w:val="26"/>
          <w:szCs w:val="26"/>
        </w:rPr>
      </w:pPr>
      <w:r w:rsidRPr="00786152">
        <w:rPr>
          <w:sz w:val="26"/>
          <w:szCs w:val="26"/>
        </w:rPr>
        <w:t>- установяван</w:t>
      </w:r>
      <w:r w:rsidR="00601928">
        <w:rPr>
          <w:sz w:val="26"/>
          <w:szCs w:val="26"/>
        </w:rPr>
        <w:t>е</w:t>
      </w:r>
      <w:r w:rsidRPr="00786152">
        <w:rPr>
          <w:sz w:val="26"/>
          <w:szCs w:val="26"/>
        </w:rPr>
        <w:t xml:space="preserve"> н</w:t>
      </w:r>
      <w:r w:rsidR="004E7A8E">
        <w:rPr>
          <w:sz w:val="26"/>
          <w:szCs w:val="26"/>
        </w:rPr>
        <w:t>а</w:t>
      </w:r>
      <w:r w:rsidRPr="00786152">
        <w:rPr>
          <w:sz w:val="26"/>
          <w:szCs w:val="26"/>
        </w:rPr>
        <w:t xml:space="preserve"> нарушението и нарушителя</w:t>
      </w:r>
      <w:r w:rsidR="0060211B">
        <w:rPr>
          <w:sz w:val="26"/>
          <w:szCs w:val="26"/>
        </w:rPr>
        <w:t xml:space="preserve">; </w:t>
      </w:r>
    </w:p>
    <w:p w14:paraId="2D9DE612" w14:textId="77777777" w:rsidR="0060211B" w:rsidRDefault="0060211B" w:rsidP="00602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0FE2" w:rsidRPr="00786152">
        <w:rPr>
          <w:sz w:val="26"/>
          <w:szCs w:val="26"/>
        </w:rPr>
        <w:t>налагане на имуществена санкция</w:t>
      </w:r>
      <w:r>
        <w:rPr>
          <w:sz w:val="26"/>
          <w:szCs w:val="26"/>
        </w:rPr>
        <w:t>;</w:t>
      </w:r>
    </w:p>
    <w:p w14:paraId="1D90186F" w14:textId="77777777" w:rsidR="0060211B" w:rsidRDefault="0060211B" w:rsidP="00602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0FE2" w:rsidRPr="00786152">
        <w:rPr>
          <w:sz w:val="26"/>
          <w:szCs w:val="26"/>
        </w:rPr>
        <w:t>налагане на временна мярка - спиране на нелоялната търговска практика</w:t>
      </w:r>
      <w:r>
        <w:rPr>
          <w:sz w:val="26"/>
          <w:szCs w:val="26"/>
        </w:rPr>
        <w:t>;</w:t>
      </w:r>
    </w:p>
    <w:p w14:paraId="3C061046" w14:textId="77777777" w:rsidR="00707A9D" w:rsidRPr="00786152" w:rsidRDefault="0060211B" w:rsidP="00602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0FE2" w:rsidRPr="00786152">
        <w:rPr>
          <w:sz w:val="26"/>
          <w:szCs w:val="26"/>
        </w:rPr>
        <w:t xml:space="preserve">и др. </w:t>
      </w:r>
    </w:p>
    <w:p w14:paraId="4FAB1EE0" w14:textId="77777777" w:rsidR="00462426" w:rsidRPr="00786152" w:rsidRDefault="00462426" w:rsidP="00F36AD1">
      <w:pPr>
        <w:jc w:val="both"/>
        <w:rPr>
          <w:sz w:val="26"/>
          <w:szCs w:val="26"/>
        </w:rPr>
      </w:pPr>
    </w:p>
    <w:p w14:paraId="72CC6238" w14:textId="77777777" w:rsidR="001A7F65" w:rsidRDefault="00462426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ab/>
      </w:r>
      <w:r w:rsidRPr="00786152">
        <w:rPr>
          <w:b/>
          <w:sz w:val="26"/>
          <w:szCs w:val="26"/>
          <w:lang w:val="fr-CA"/>
        </w:rPr>
        <w:t>V</w:t>
      </w:r>
      <w:r w:rsidR="001A7F65">
        <w:rPr>
          <w:b/>
          <w:sz w:val="26"/>
          <w:szCs w:val="26"/>
          <w:lang w:val="en-US"/>
        </w:rPr>
        <w:t>I</w:t>
      </w:r>
      <w:r w:rsidRPr="00786152">
        <w:rPr>
          <w:b/>
          <w:sz w:val="26"/>
          <w:szCs w:val="26"/>
          <w:lang w:val="fr-CA"/>
        </w:rPr>
        <w:t>I</w:t>
      </w:r>
      <w:r w:rsidRPr="00047A77">
        <w:rPr>
          <w:b/>
          <w:sz w:val="26"/>
          <w:szCs w:val="26"/>
        </w:rPr>
        <w:t xml:space="preserve">. </w:t>
      </w:r>
      <w:r w:rsidR="008963A4" w:rsidRPr="00047A77">
        <w:rPr>
          <w:b/>
          <w:sz w:val="26"/>
          <w:szCs w:val="26"/>
        </w:rPr>
        <w:t>Информация относно образувани производства по този или друг тясно свързан случай пред КЗК и/или пред компетентен орган на друга/и държава/и – членки на Европейския съюз.</w:t>
      </w:r>
    </w:p>
    <w:p w14:paraId="25E0FF4C" w14:textId="77777777" w:rsidR="001A7F65" w:rsidRPr="00786152" w:rsidRDefault="001A7F65" w:rsidP="00F36AD1">
      <w:pPr>
        <w:jc w:val="both"/>
        <w:rPr>
          <w:sz w:val="26"/>
          <w:szCs w:val="26"/>
        </w:rPr>
      </w:pPr>
    </w:p>
    <w:p w14:paraId="43AED150" w14:textId="77777777" w:rsidR="00707A9D" w:rsidRPr="00786152" w:rsidRDefault="00707A9D" w:rsidP="00F36AD1">
      <w:pPr>
        <w:jc w:val="both"/>
        <w:rPr>
          <w:b/>
          <w:sz w:val="26"/>
          <w:szCs w:val="26"/>
        </w:rPr>
      </w:pPr>
      <w:r w:rsidRPr="00786152">
        <w:rPr>
          <w:b/>
          <w:sz w:val="26"/>
          <w:szCs w:val="26"/>
        </w:rPr>
        <w:tab/>
        <w:t>VII</w:t>
      </w:r>
      <w:r w:rsidR="00BF1FBC">
        <w:rPr>
          <w:b/>
          <w:sz w:val="26"/>
          <w:szCs w:val="26"/>
        </w:rPr>
        <w:t>І</w:t>
      </w:r>
      <w:r w:rsidRPr="00786152">
        <w:rPr>
          <w:b/>
          <w:sz w:val="26"/>
          <w:szCs w:val="26"/>
        </w:rPr>
        <w:t>. Друга релевантна информация:</w:t>
      </w:r>
    </w:p>
    <w:p w14:paraId="24A0C793" w14:textId="77777777" w:rsidR="00707A9D" w:rsidRPr="00786152" w:rsidRDefault="00707A9D" w:rsidP="00F36AD1">
      <w:pPr>
        <w:jc w:val="both"/>
        <w:rPr>
          <w:sz w:val="26"/>
          <w:szCs w:val="26"/>
        </w:rPr>
      </w:pPr>
      <w:r w:rsidRPr="00786152">
        <w:rPr>
          <w:b/>
          <w:sz w:val="26"/>
          <w:szCs w:val="26"/>
        </w:rPr>
        <w:tab/>
      </w:r>
      <w:r w:rsidRPr="00786152">
        <w:rPr>
          <w:sz w:val="26"/>
          <w:szCs w:val="26"/>
        </w:rPr>
        <w:t>Всяка друга информация, по преценка на молителя, която е свързана с предмета на искането и може да доведе до изясняване на конкретния случай.</w:t>
      </w:r>
    </w:p>
    <w:p w14:paraId="47152041" w14:textId="77777777" w:rsidR="00707A9D" w:rsidRDefault="00707A9D" w:rsidP="00F36AD1">
      <w:pPr>
        <w:jc w:val="both"/>
        <w:rPr>
          <w:sz w:val="26"/>
          <w:szCs w:val="26"/>
        </w:rPr>
      </w:pPr>
    </w:p>
    <w:p w14:paraId="135DE10D" w14:textId="77777777" w:rsidR="00707A9D" w:rsidRPr="00786152" w:rsidRDefault="00707A9D" w:rsidP="00F36AD1">
      <w:pPr>
        <w:jc w:val="both"/>
        <w:rPr>
          <w:b/>
          <w:sz w:val="26"/>
          <w:szCs w:val="26"/>
        </w:rPr>
      </w:pPr>
      <w:r w:rsidRPr="00786152">
        <w:rPr>
          <w:b/>
          <w:sz w:val="26"/>
          <w:szCs w:val="26"/>
        </w:rPr>
        <w:tab/>
        <w:t>I</w:t>
      </w:r>
      <w:r w:rsidR="001A7F65">
        <w:rPr>
          <w:b/>
          <w:sz w:val="26"/>
          <w:szCs w:val="26"/>
        </w:rPr>
        <w:t>Х</w:t>
      </w:r>
      <w:r w:rsidRPr="00786152">
        <w:rPr>
          <w:b/>
          <w:sz w:val="26"/>
          <w:szCs w:val="26"/>
        </w:rPr>
        <w:t xml:space="preserve">. Доказателства: </w:t>
      </w:r>
    </w:p>
    <w:p w14:paraId="138F685F" w14:textId="77777777" w:rsidR="00707A9D" w:rsidRDefault="00707A9D" w:rsidP="00CC19FC">
      <w:pPr>
        <w:ind w:firstLine="720"/>
        <w:jc w:val="both"/>
        <w:rPr>
          <w:sz w:val="26"/>
          <w:szCs w:val="26"/>
        </w:rPr>
      </w:pPr>
      <w:r w:rsidRPr="00786152">
        <w:rPr>
          <w:b/>
          <w:sz w:val="26"/>
          <w:szCs w:val="26"/>
        </w:rPr>
        <w:t xml:space="preserve">1. </w:t>
      </w:r>
      <w:r w:rsidRPr="00786152">
        <w:rPr>
          <w:sz w:val="26"/>
          <w:szCs w:val="26"/>
        </w:rPr>
        <w:t>Опис на представените доказателствата в подкрепа на изложените факти и обстоятелства относно твърдяното нарушение.</w:t>
      </w:r>
    </w:p>
    <w:p w14:paraId="7FA3C446" w14:textId="77777777" w:rsidR="00707A9D" w:rsidRPr="00786152" w:rsidRDefault="00707A9D" w:rsidP="00CC19FC">
      <w:pPr>
        <w:ind w:firstLine="720"/>
        <w:jc w:val="both"/>
        <w:rPr>
          <w:sz w:val="26"/>
          <w:szCs w:val="26"/>
        </w:rPr>
      </w:pPr>
      <w:r w:rsidRPr="00786152">
        <w:rPr>
          <w:b/>
          <w:sz w:val="26"/>
          <w:szCs w:val="26"/>
        </w:rPr>
        <w:t xml:space="preserve">2. </w:t>
      </w:r>
      <w:r w:rsidRPr="00786152">
        <w:rPr>
          <w:sz w:val="26"/>
          <w:szCs w:val="26"/>
        </w:rPr>
        <w:t xml:space="preserve">Посочване на други доказателства, подкрепящи изложените факти и обстоятелства относно твърдяното нарушение, с които </w:t>
      </w:r>
      <w:r w:rsidR="003F4323">
        <w:rPr>
          <w:sz w:val="26"/>
          <w:szCs w:val="26"/>
        </w:rPr>
        <w:t>подателят на искането</w:t>
      </w:r>
      <w:r w:rsidRPr="00786152">
        <w:rPr>
          <w:sz w:val="26"/>
          <w:szCs w:val="26"/>
        </w:rPr>
        <w:t xml:space="preserve"> не разполага и не е в състояние да представи.</w:t>
      </w:r>
    </w:p>
    <w:p w14:paraId="48ADA15F" w14:textId="77777777" w:rsidR="005137CA" w:rsidRPr="00786152" w:rsidRDefault="005137CA" w:rsidP="00CC19FC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Pr="00460765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ГФО на доставчика на селско</w:t>
      </w:r>
      <w:r w:rsidR="009564DC">
        <w:rPr>
          <w:sz w:val="26"/>
          <w:szCs w:val="26"/>
        </w:rPr>
        <w:t>с</w:t>
      </w:r>
      <w:r>
        <w:rPr>
          <w:sz w:val="26"/>
          <w:szCs w:val="26"/>
        </w:rPr>
        <w:t>топански/хранителни продукти.</w:t>
      </w:r>
    </w:p>
    <w:p w14:paraId="4814A1BD" w14:textId="77777777" w:rsidR="001A7F65" w:rsidRDefault="00266925" w:rsidP="000F1E5A">
      <w:pPr>
        <w:ind w:firstLine="720"/>
        <w:jc w:val="both"/>
        <w:rPr>
          <w:b/>
          <w:sz w:val="26"/>
          <w:szCs w:val="26"/>
        </w:rPr>
      </w:pPr>
      <w:r w:rsidRPr="00266925">
        <w:rPr>
          <w:b/>
          <w:sz w:val="26"/>
          <w:szCs w:val="26"/>
        </w:rPr>
        <w:t>4</w:t>
      </w:r>
      <w:r w:rsidR="005A6084" w:rsidRPr="00266925">
        <w:rPr>
          <w:b/>
          <w:sz w:val="26"/>
          <w:szCs w:val="26"/>
        </w:rPr>
        <w:t>.</w:t>
      </w:r>
      <w:r w:rsidR="005A6084" w:rsidRPr="00266925">
        <w:rPr>
          <w:sz w:val="26"/>
          <w:szCs w:val="26"/>
        </w:rPr>
        <w:t xml:space="preserve"> Посочване на всички доказателства</w:t>
      </w:r>
      <w:r w:rsidR="005137CA" w:rsidRPr="00266925">
        <w:rPr>
          <w:sz w:val="26"/>
          <w:szCs w:val="26"/>
        </w:rPr>
        <w:t>,</w:t>
      </w:r>
      <w:r w:rsidR="005A6084" w:rsidRPr="00266925">
        <w:rPr>
          <w:sz w:val="26"/>
          <w:szCs w:val="26"/>
        </w:rPr>
        <w:t xml:space="preserve"> които </w:t>
      </w:r>
      <w:r w:rsidR="003F4323">
        <w:rPr>
          <w:sz w:val="26"/>
          <w:szCs w:val="26"/>
        </w:rPr>
        <w:t>подателят на искането</w:t>
      </w:r>
      <w:r w:rsidR="005A6084" w:rsidRPr="00266925">
        <w:rPr>
          <w:sz w:val="26"/>
          <w:szCs w:val="26"/>
        </w:rPr>
        <w:t xml:space="preserve"> счита за производствена, търговска или друга защитена от закона тайна. </w:t>
      </w:r>
      <w:r w:rsidR="000E342B" w:rsidRPr="00266925">
        <w:rPr>
          <w:sz w:val="26"/>
          <w:szCs w:val="26"/>
        </w:rPr>
        <w:t xml:space="preserve">Подателят на искането следва да мотивира твърденията си и доказателствата следва да се </w:t>
      </w:r>
      <w:r w:rsidR="000E342B" w:rsidRPr="00266925">
        <w:rPr>
          <w:sz w:val="26"/>
          <w:szCs w:val="26"/>
        </w:rPr>
        <w:lastRenderedPageBreak/>
        <w:t xml:space="preserve">представят </w:t>
      </w:r>
      <w:r w:rsidR="00827FA1">
        <w:rPr>
          <w:sz w:val="26"/>
          <w:szCs w:val="26"/>
        </w:rPr>
        <w:t xml:space="preserve">в пълен обем </w:t>
      </w:r>
      <w:r w:rsidR="000F1E5A">
        <w:rPr>
          <w:sz w:val="26"/>
          <w:szCs w:val="26"/>
        </w:rPr>
        <w:t xml:space="preserve">и във </w:t>
      </w:r>
      <w:r w:rsidR="000E342B" w:rsidRPr="00266925">
        <w:rPr>
          <w:sz w:val="26"/>
          <w:szCs w:val="26"/>
        </w:rPr>
        <w:t>вариант,</w:t>
      </w:r>
      <w:r w:rsidR="000F1E5A">
        <w:rPr>
          <w:sz w:val="26"/>
          <w:szCs w:val="26"/>
        </w:rPr>
        <w:t xml:space="preserve"> </w:t>
      </w:r>
      <w:r w:rsidR="000E342B" w:rsidRPr="00266925">
        <w:rPr>
          <w:sz w:val="26"/>
          <w:szCs w:val="26"/>
        </w:rPr>
        <w:t>в който са заличени данните, които се смятат за поверителни</w:t>
      </w:r>
      <w:r w:rsidR="000F1E5A">
        <w:rPr>
          <w:sz w:val="26"/>
          <w:szCs w:val="26"/>
        </w:rPr>
        <w:t>.</w:t>
      </w:r>
      <w:r w:rsidR="000E342B" w:rsidRPr="00266925">
        <w:rPr>
          <w:sz w:val="26"/>
          <w:szCs w:val="26"/>
        </w:rPr>
        <w:t xml:space="preserve"> </w:t>
      </w:r>
      <w:r w:rsidR="005A6084" w:rsidRPr="00266925">
        <w:rPr>
          <w:sz w:val="26"/>
          <w:szCs w:val="26"/>
        </w:rPr>
        <w:t>Във връзка с изискванията на чл.</w:t>
      </w:r>
      <w:r w:rsidR="005A6084" w:rsidRPr="005C1651">
        <w:rPr>
          <w:sz w:val="26"/>
          <w:szCs w:val="26"/>
        </w:rPr>
        <w:t xml:space="preserve"> 55, ал. 2 от ЗЗК, </w:t>
      </w:r>
      <w:r w:rsidR="005A6084">
        <w:rPr>
          <w:sz w:val="26"/>
          <w:szCs w:val="26"/>
        </w:rPr>
        <w:t xml:space="preserve">да се </w:t>
      </w:r>
      <w:r w:rsidR="005A6084" w:rsidRPr="005C1651">
        <w:rPr>
          <w:sz w:val="26"/>
          <w:szCs w:val="26"/>
        </w:rPr>
        <w:t>представ</w:t>
      </w:r>
      <w:r w:rsidR="005A6084">
        <w:rPr>
          <w:sz w:val="26"/>
          <w:szCs w:val="26"/>
        </w:rPr>
        <w:t>и</w:t>
      </w:r>
      <w:r w:rsidR="005A6084" w:rsidRPr="005C1651">
        <w:rPr>
          <w:sz w:val="26"/>
          <w:szCs w:val="26"/>
        </w:rPr>
        <w:t xml:space="preserve"> отделен списък на всички материали, за които</w:t>
      </w:r>
      <w:r w:rsidR="00AB143B">
        <w:rPr>
          <w:sz w:val="26"/>
          <w:szCs w:val="26"/>
        </w:rPr>
        <w:t xml:space="preserve"> се</w:t>
      </w:r>
      <w:r w:rsidR="005A6084" w:rsidRPr="005C1651">
        <w:rPr>
          <w:sz w:val="26"/>
          <w:szCs w:val="26"/>
        </w:rPr>
        <w:t xml:space="preserve"> счита, че съдържат поверителна за дружеството информация. Посоченият списък </w:t>
      </w:r>
      <w:r w:rsidR="005A6084">
        <w:rPr>
          <w:sz w:val="26"/>
          <w:szCs w:val="26"/>
        </w:rPr>
        <w:t>следва да се представи в</w:t>
      </w:r>
      <w:r w:rsidR="005A6084" w:rsidRPr="005C1651">
        <w:rPr>
          <w:sz w:val="26"/>
          <w:szCs w:val="26"/>
        </w:rPr>
        <w:t xml:space="preserve"> неповерителен</w:t>
      </w:r>
      <w:r w:rsidR="005A6084">
        <w:rPr>
          <w:sz w:val="26"/>
          <w:szCs w:val="26"/>
        </w:rPr>
        <w:t xml:space="preserve"> вариант</w:t>
      </w:r>
      <w:r w:rsidR="005A6084" w:rsidRPr="005C1651">
        <w:rPr>
          <w:sz w:val="26"/>
          <w:szCs w:val="26"/>
        </w:rPr>
        <w:t>.</w:t>
      </w:r>
    </w:p>
    <w:p w14:paraId="5A8D9C89" w14:textId="77777777" w:rsidR="001A7F65" w:rsidRDefault="001A7F65" w:rsidP="00F36AD1">
      <w:pPr>
        <w:jc w:val="both"/>
        <w:rPr>
          <w:b/>
          <w:sz w:val="26"/>
          <w:szCs w:val="26"/>
        </w:rPr>
      </w:pPr>
    </w:p>
    <w:p w14:paraId="414B5806" w14:textId="77777777" w:rsidR="00707A9D" w:rsidRPr="00786152" w:rsidRDefault="00C7500C" w:rsidP="00F36AD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707A9D" w:rsidRPr="00786152">
        <w:rPr>
          <w:b/>
          <w:sz w:val="26"/>
          <w:szCs w:val="26"/>
        </w:rPr>
        <w:t>X. Приложения:</w:t>
      </w:r>
    </w:p>
    <w:p w14:paraId="027CA571" w14:textId="77777777" w:rsidR="005137CA" w:rsidRDefault="00707A9D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ab/>
      </w:r>
      <w:r w:rsidRPr="00786152">
        <w:rPr>
          <w:b/>
          <w:sz w:val="26"/>
          <w:szCs w:val="26"/>
        </w:rPr>
        <w:t>1.</w:t>
      </w:r>
      <w:r w:rsidRPr="00786152">
        <w:rPr>
          <w:sz w:val="26"/>
          <w:szCs w:val="26"/>
        </w:rPr>
        <w:t xml:space="preserve"> Документ за </w:t>
      </w:r>
      <w:r w:rsidR="00C3727A">
        <w:rPr>
          <w:sz w:val="26"/>
          <w:szCs w:val="26"/>
        </w:rPr>
        <w:t xml:space="preserve">правна </w:t>
      </w:r>
      <w:r w:rsidRPr="00786152">
        <w:rPr>
          <w:sz w:val="26"/>
          <w:szCs w:val="26"/>
        </w:rPr>
        <w:t>индивидуализация на страните.</w:t>
      </w:r>
    </w:p>
    <w:p w14:paraId="02E38991" w14:textId="331BCB31" w:rsidR="005137CA" w:rsidRDefault="005137CA" w:rsidP="00CC19FC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1.1</w:t>
      </w:r>
      <w:r w:rsidRPr="004F7450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Учредителен акт</w:t>
      </w:r>
      <w:r w:rsidR="00266925">
        <w:rPr>
          <w:sz w:val="26"/>
          <w:szCs w:val="26"/>
        </w:rPr>
        <w:t xml:space="preserve">/устав </w:t>
      </w:r>
      <w:r>
        <w:rPr>
          <w:sz w:val="26"/>
          <w:szCs w:val="26"/>
        </w:rPr>
        <w:t xml:space="preserve">на организацията и списъка на членовете </w:t>
      </w:r>
      <w:r w:rsidR="00AB143B">
        <w:rPr>
          <w:sz w:val="26"/>
          <w:szCs w:val="26"/>
        </w:rPr>
        <w:t xml:space="preserve">ѝ </w:t>
      </w:r>
      <w:r>
        <w:rPr>
          <w:sz w:val="26"/>
          <w:szCs w:val="26"/>
        </w:rPr>
        <w:t>(в случай че искането се подава от организация).</w:t>
      </w:r>
    </w:p>
    <w:p w14:paraId="6E2124EA" w14:textId="77777777" w:rsidR="00707A9D" w:rsidRPr="00786152" w:rsidRDefault="00707A9D" w:rsidP="00CC19FC">
      <w:pPr>
        <w:ind w:firstLine="720"/>
        <w:jc w:val="both"/>
        <w:rPr>
          <w:sz w:val="26"/>
          <w:szCs w:val="26"/>
        </w:rPr>
      </w:pPr>
      <w:r w:rsidRPr="00786152">
        <w:rPr>
          <w:b/>
          <w:sz w:val="26"/>
          <w:szCs w:val="26"/>
        </w:rPr>
        <w:t xml:space="preserve">2. </w:t>
      </w:r>
      <w:r w:rsidRPr="00786152">
        <w:rPr>
          <w:sz w:val="26"/>
          <w:szCs w:val="26"/>
        </w:rPr>
        <w:t>Изрично пълномощно.</w:t>
      </w:r>
    </w:p>
    <w:p w14:paraId="0892206A" w14:textId="77777777" w:rsidR="001A7F65" w:rsidRDefault="00707A9D" w:rsidP="00F36AD1">
      <w:pPr>
        <w:jc w:val="both"/>
        <w:rPr>
          <w:sz w:val="26"/>
          <w:szCs w:val="26"/>
        </w:rPr>
      </w:pPr>
      <w:r w:rsidRPr="00786152">
        <w:rPr>
          <w:sz w:val="26"/>
          <w:szCs w:val="26"/>
        </w:rPr>
        <w:tab/>
      </w:r>
      <w:r w:rsidRPr="00786152">
        <w:rPr>
          <w:b/>
          <w:sz w:val="26"/>
          <w:szCs w:val="26"/>
        </w:rPr>
        <w:t xml:space="preserve">3. </w:t>
      </w:r>
      <w:r w:rsidRPr="00786152">
        <w:rPr>
          <w:sz w:val="26"/>
          <w:szCs w:val="26"/>
        </w:rPr>
        <w:t>Вносна бележка за платена държавна такса.</w:t>
      </w:r>
    </w:p>
    <w:p w14:paraId="68F234A2" w14:textId="77777777" w:rsidR="003862E5" w:rsidRDefault="003862E5" w:rsidP="00F36AD1">
      <w:pPr>
        <w:jc w:val="both"/>
        <w:rPr>
          <w:sz w:val="26"/>
          <w:szCs w:val="26"/>
        </w:rPr>
      </w:pPr>
    </w:p>
    <w:p w14:paraId="2EDA188C" w14:textId="77777777" w:rsidR="003862E5" w:rsidRDefault="003862E5" w:rsidP="00F36AD1">
      <w:pPr>
        <w:jc w:val="both"/>
        <w:rPr>
          <w:sz w:val="26"/>
          <w:szCs w:val="26"/>
        </w:rPr>
      </w:pPr>
    </w:p>
    <w:p w14:paraId="7FEC89B3" w14:textId="077297E4" w:rsidR="001A7F65" w:rsidRDefault="001A7F65" w:rsidP="00F36AD1">
      <w:pPr>
        <w:jc w:val="both"/>
        <w:rPr>
          <w:sz w:val="26"/>
          <w:szCs w:val="26"/>
        </w:rPr>
      </w:pPr>
    </w:p>
    <w:p w14:paraId="5239C1D8" w14:textId="77777777" w:rsidR="00A71F10" w:rsidRDefault="00A71F10" w:rsidP="00F36AD1">
      <w:pPr>
        <w:jc w:val="both"/>
        <w:rPr>
          <w:sz w:val="26"/>
          <w:szCs w:val="26"/>
        </w:rPr>
      </w:pPr>
    </w:p>
    <w:p w14:paraId="306B85E0" w14:textId="77777777" w:rsidR="001A7F65" w:rsidRDefault="001A7F65" w:rsidP="00F36AD1">
      <w:pPr>
        <w:jc w:val="both"/>
        <w:rPr>
          <w:sz w:val="26"/>
          <w:szCs w:val="26"/>
        </w:rPr>
      </w:pPr>
    </w:p>
    <w:p w14:paraId="27FBA0F1" w14:textId="7267CC4A" w:rsidR="001F612B" w:rsidRPr="00425F76" w:rsidRDefault="001F612B" w:rsidP="00F36AD1">
      <w:pPr>
        <w:jc w:val="both"/>
        <w:rPr>
          <w:sz w:val="26"/>
          <w:szCs w:val="26"/>
        </w:rPr>
      </w:pPr>
      <w:r w:rsidRPr="00425F76">
        <w:rPr>
          <w:b/>
          <w:sz w:val="26"/>
          <w:szCs w:val="26"/>
        </w:rPr>
        <w:t>§6</w:t>
      </w:r>
      <w:r w:rsidR="00425F76">
        <w:rPr>
          <w:b/>
          <w:sz w:val="26"/>
          <w:szCs w:val="26"/>
        </w:rPr>
        <w:t xml:space="preserve">   </w:t>
      </w:r>
      <w:sdt>
        <w:sdtPr>
          <w:rPr>
            <w:b/>
            <w:sz w:val="26"/>
            <w:szCs w:val="26"/>
          </w:rPr>
          <w:id w:val="-8399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87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425F76">
        <w:rPr>
          <w:b/>
          <w:sz w:val="26"/>
          <w:szCs w:val="26"/>
        </w:rPr>
        <w:t xml:space="preserve">   </w:t>
      </w:r>
      <w:r w:rsidRPr="001F612B">
        <w:rPr>
          <w:b/>
          <w:i/>
          <w:sz w:val="26"/>
          <w:szCs w:val="26"/>
          <w:u w:val="single"/>
        </w:rPr>
        <w:t>ОТБЕЛЯЗВА СЕ</w:t>
      </w:r>
      <w:r w:rsidR="00EB0871">
        <w:rPr>
          <w:b/>
          <w:sz w:val="26"/>
          <w:szCs w:val="26"/>
          <w:u w:val="single"/>
        </w:rPr>
        <w:t>,</w:t>
      </w:r>
      <w:r>
        <w:rPr>
          <w:b/>
          <w:sz w:val="26"/>
          <w:szCs w:val="26"/>
        </w:rPr>
        <w:t xml:space="preserve"> </w:t>
      </w:r>
      <w:r w:rsidR="00CC620A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случай че с искането за образуване на</w:t>
      </w:r>
      <w:r w:rsidR="000F1E5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производство се отправя изрично</w:t>
      </w:r>
      <w:r w:rsidRPr="00786152">
        <w:rPr>
          <w:b/>
          <w:sz w:val="26"/>
          <w:szCs w:val="26"/>
        </w:rPr>
        <w:t xml:space="preserve"> иска</w:t>
      </w:r>
      <w:r>
        <w:rPr>
          <w:b/>
          <w:sz w:val="26"/>
          <w:szCs w:val="26"/>
        </w:rPr>
        <w:t>не за</w:t>
      </w:r>
      <w:r w:rsidRPr="00786152">
        <w:rPr>
          <w:b/>
          <w:sz w:val="26"/>
          <w:szCs w:val="26"/>
        </w:rPr>
        <w:t xml:space="preserve"> защита на самоличността</w:t>
      </w:r>
      <w:r w:rsidRPr="005C1651">
        <w:rPr>
          <w:b/>
          <w:sz w:val="26"/>
          <w:szCs w:val="26"/>
        </w:rPr>
        <w:t xml:space="preserve">/идентификацията </w:t>
      </w:r>
      <w:r w:rsidRPr="00786152">
        <w:rPr>
          <w:b/>
          <w:sz w:val="26"/>
          <w:szCs w:val="26"/>
        </w:rPr>
        <w:t>на</w:t>
      </w:r>
      <w:r>
        <w:rPr>
          <w:b/>
          <w:sz w:val="26"/>
          <w:szCs w:val="26"/>
        </w:rPr>
        <w:t xml:space="preserve"> предприятието/лицето, </w:t>
      </w:r>
      <w:r w:rsidRPr="00E34D1D">
        <w:rPr>
          <w:b/>
          <w:sz w:val="26"/>
          <w:szCs w:val="26"/>
        </w:rPr>
        <w:t>чиито интереси са засегнати от твърдян</w:t>
      </w:r>
      <w:r>
        <w:rPr>
          <w:b/>
          <w:sz w:val="26"/>
          <w:szCs w:val="26"/>
        </w:rPr>
        <w:t>ата нелоялна търговска практика</w:t>
      </w:r>
    </w:p>
    <w:p w14:paraId="7B5A0AB9" w14:textId="77777777" w:rsidR="00192E29" w:rsidRDefault="001F612B" w:rsidP="00F36AD1">
      <w:pPr>
        <w:pStyle w:val="BodyText2"/>
      </w:pPr>
      <w:r>
        <w:tab/>
      </w:r>
    </w:p>
    <w:p w14:paraId="485A5EDB" w14:textId="77777777" w:rsidR="001F612B" w:rsidRPr="00210534" w:rsidRDefault="001F612B" w:rsidP="00CC19FC">
      <w:pPr>
        <w:pStyle w:val="BodyText2"/>
        <w:ind w:firstLine="720"/>
        <w:rPr>
          <w:b w:val="0"/>
        </w:rPr>
      </w:pPr>
      <w:r w:rsidRPr="00210534">
        <w:rPr>
          <w:b w:val="0"/>
        </w:rPr>
        <w:t>В случай че се иска запазване в тайна на самоличността/идентификацията на повече от едно лице</w:t>
      </w:r>
      <w:r>
        <w:rPr>
          <w:b w:val="0"/>
        </w:rPr>
        <w:t>,</w:t>
      </w:r>
      <w:r w:rsidRPr="00210534">
        <w:rPr>
          <w:b w:val="0"/>
        </w:rPr>
        <w:t xml:space="preserve"> към искането за образуване на производство всяко едно лице представя отделно </w:t>
      </w:r>
      <w:r>
        <w:rPr>
          <w:b w:val="0"/>
        </w:rPr>
        <w:t xml:space="preserve">мотивирано </w:t>
      </w:r>
      <w:r w:rsidRPr="00210534">
        <w:rPr>
          <w:b w:val="0"/>
        </w:rPr>
        <w:t>искане</w:t>
      </w:r>
      <w:r>
        <w:rPr>
          <w:b w:val="0"/>
        </w:rPr>
        <w:t xml:space="preserve"> </w:t>
      </w:r>
      <w:r w:rsidR="002D05E7">
        <w:rPr>
          <w:b w:val="0"/>
        </w:rPr>
        <w:t>(</w:t>
      </w:r>
      <w:r>
        <w:rPr>
          <w:b w:val="0"/>
        </w:rPr>
        <w:t>по образец</w:t>
      </w:r>
      <w:r w:rsidR="002D05E7">
        <w:rPr>
          <w:b w:val="0"/>
        </w:rPr>
        <w:t>)</w:t>
      </w:r>
      <w:r w:rsidRPr="00210534">
        <w:rPr>
          <w:b w:val="0"/>
        </w:rPr>
        <w:t xml:space="preserve"> за защита на самоличността/идентификацията с приложения.</w:t>
      </w:r>
    </w:p>
    <w:p w14:paraId="4DF5D6F1" w14:textId="6A1B6FEE" w:rsidR="001F612B" w:rsidRDefault="001F612B" w:rsidP="00F36AD1">
      <w:pPr>
        <w:jc w:val="both"/>
        <w:rPr>
          <w:b/>
          <w:sz w:val="26"/>
          <w:szCs w:val="26"/>
        </w:rPr>
      </w:pPr>
    </w:p>
    <w:p w14:paraId="39A1DBB9" w14:textId="5537D3A1" w:rsidR="006B0EA9" w:rsidRDefault="006B0EA9" w:rsidP="00F36AD1">
      <w:pPr>
        <w:jc w:val="both"/>
        <w:rPr>
          <w:b/>
          <w:sz w:val="26"/>
          <w:szCs w:val="26"/>
        </w:rPr>
      </w:pPr>
    </w:p>
    <w:p w14:paraId="59BEA273" w14:textId="77777777" w:rsidR="00A71F10" w:rsidRDefault="00A71F10" w:rsidP="00F36AD1">
      <w:pPr>
        <w:jc w:val="both"/>
        <w:rPr>
          <w:b/>
          <w:sz w:val="26"/>
          <w:szCs w:val="26"/>
        </w:rPr>
      </w:pPr>
    </w:p>
    <w:p w14:paraId="6B43BE27" w14:textId="77777777" w:rsidR="003862E5" w:rsidRPr="00F36AD1" w:rsidRDefault="003862E5" w:rsidP="00F36AD1">
      <w:pPr>
        <w:jc w:val="both"/>
        <w:rPr>
          <w:b/>
          <w:sz w:val="26"/>
          <w:szCs w:val="26"/>
        </w:rPr>
      </w:pPr>
    </w:p>
    <w:tbl>
      <w:tblPr>
        <w:tblpPr w:leftFromText="141" w:rightFromText="141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CC620A" w14:paraId="3AB331AC" w14:textId="77777777" w:rsidTr="00CC620A">
        <w:trPr>
          <w:trHeight w:val="1007"/>
        </w:trPr>
        <w:tc>
          <w:tcPr>
            <w:tcW w:w="9165" w:type="dxa"/>
          </w:tcPr>
          <w:p w14:paraId="20E2DFDF" w14:textId="7CC479A2" w:rsidR="00CC620A" w:rsidRDefault="00CC620A" w:rsidP="00F36AD1">
            <w:pPr>
              <w:pStyle w:val="ListParagraph"/>
              <w:tabs>
                <w:tab w:val="left" w:pos="993"/>
                <w:tab w:val="left" w:pos="1276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Условията и редът за защита на самоличността се уреждат във Вътрешни правила за запазване на самоличността на лица, дали обяснения или предоставили данни за извършени нарушения по ЗЗК, и на лицата, чиято самоличност се иска да бъде запазена в тайна в производствата за установяване на нарушения по </w:t>
            </w:r>
            <w:r w:rsidR="00607583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лава седма „</w:t>
            </w:r>
            <w:r w:rsidR="00607583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“ от ЗЗК, приети</w:t>
            </w:r>
            <w:r w:rsidRPr="00F36AD1">
              <w:rPr>
                <w:sz w:val="26"/>
                <w:szCs w:val="26"/>
              </w:rPr>
              <w:t xml:space="preserve"> от </w:t>
            </w:r>
            <w:r>
              <w:rPr>
                <w:sz w:val="26"/>
                <w:szCs w:val="26"/>
              </w:rPr>
              <w:t>Комисията на основание чл. 49, ал. 3 от ЗЗК.</w:t>
            </w:r>
          </w:p>
        </w:tc>
      </w:tr>
    </w:tbl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1F612B" w14:paraId="24DF7967" w14:textId="77777777" w:rsidTr="00CB554B">
        <w:trPr>
          <w:trHeight w:val="429"/>
        </w:trPr>
        <w:tc>
          <w:tcPr>
            <w:tcW w:w="9165" w:type="dxa"/>
          </w:tcPr>
          <w:p w14:paraId="07856E27" w14:textId="77777777" w:rsidR="001F612B" w:rsidRPr="00CB554B" w:rsidRDefault="00CB554B" w:rsidP="00827FA1">
            <w:pPr>
              <w:pStyle w:val="ListParagraph"/>
              <w:tabs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047A77">
              <w:rPr>
                <w:sz w:val="26"/>
                <w:szCs w:val="26"/>
              </w:rPr>
              <w:t xml:space="preserve">Когато има </w:t>
            </w:r>
            <w:r w:rsidRPr="00047A77">
              <w:rPr>
                <w:b/>
                <w:sz w:val="26"/>
                <w:szCs w:val="26"/>
                <w:u w:val="single"/>
              </w:rPr>
              <w:t>опасност от разкриване</w:t>
            </w:r>
            <w:r w:rsidRPr="00047A77">
              <w:rPr>
                <w:sz w:val="26"/>
                <w:szCs w:val="26"/>
              </w:rPr>
              <w:t xml:space="preserve"> на </w:t>
            </w:r>
            <w:r w:rsidRPr="00047A77">
              <w:rPr>
                <w:sz w:val="26"/>
                <w:szCs w:val="26"/>
                <w:u w:val="single"/>
              </w:rPr>
              <w:t>защитената самоличност/идентификация</w:t>
            </w:r>
            <w:r w:rsidRPr="00047A77">
              <w:rPr>
                <w:sz w:val="26"/>
                <w:szCs w:val="26"/>
              </w:rPr>
              <w:t xml:space="preserve"> или на друга </w:t>
            </w:r>
            <w:r w:rsidRPr="00047A77">
              <w:rPr>
                <w:sz w:val="26"/>
                <w:szCs w:val="26"/>
                <w:u w:val="single"/>
              </w:rPr>
              <w:t>поверителна за молителя информация</w:t>
            </w:r>
            <w:r w:rsidRPr="00047A77">
              <w:rPr>
                <w:sz w:val="26"/>
                <w:szCs w:val="26"/>
              </w:rPr>
              <w:t xml:space="preserve"> (посочена при условията на чл. 94, ал. 10, 11 и 12 от ЗЗК), образуваното </w:t>
            </w:r>
            <w:r w:rsidRPr="00047A77">
              <w:rPr>
                <w:b/>
                <w:sz w:val="26"/>
                <w:szCs w:val="26"/>
                <w:u w:val="single"/>
              </w:rPr>
              <w:t>производство може да бъде прекратено</w:t>
            </w:r>
            <w:r w:rsidRPr="00047A77">
              <w:rPr>
                <w:sz w:val="26"/>
                <w:szCs w:val="26"/>
              </w:rPr>
              <w:t>.</w:t>
            </w:r>
          </w:p>
        </w:tc>
      </w:tr>
    </w:tbl>
    <w:p w14:paraId="2C4136D7" w14:textId="77777777" w:rsidR="00707A9D" w:rsidRPr="00F36AD1" w:rsidRDefault="00707A9D" w:rsidP="00F36AD1">
      <w:pPr>
        <w:jc w:val="both"/>
        <w:rPr>
          <w:b/>
          <w:sz w:val="26"/>
          <w:szCs w:val="26"/>
        </w:rPr>
      </w:pPr>
    </w:p>
    <w:p w14:paraId="5CE1A873" w14:textId="77777777" w:rsidR="003862E5" w:rsidRDefault="003862E5" w:rsidP="00F36AD1">
      <w:pPr>
        <w:jc w:val="both"/>
        <w:rPr>
          <w:sz w:val="26"/>
          <w:szCs w:val="26"/>
        </w:rPr>
      </w:pPr>
    </w:p>
    <w:p w14:paraId="58083584" w14:textId="77777777" w:rsidR="003862E5" w:rsidRDefault="003862E5" w:rsidP="00F36AD1">
      <w:pPr>
        <w:jc w:val="both"/>
        <w:rPr>
          <w:sz w:val="26"/>
          <w:szCs w:val="26"/>
        </w:rPr>
      </w:pPr>
    </w:p>
    <w:p w14:paraId="4DF9FED1" w14:textId="77777777" w:rsidR="003862E5" w:rsidRDefault="003862E5" w:rsidP="00F36AD1">
      <w:pPr>
        <w:jc w:val="both"/>
        <w:rPr>
          <w:sz w:val="26"/>
          <w:szCs w:val="26"/>
        </w:rPr>
      </w:pPr>
    </w:p>
    <w:p w14:paraId="0AB1670E" w14:textId="77777777" w:rsidR="003862E5" w:rsidRDefault="003862E5" w:rsidP="00F36AD1">
      <w:pPr>
        <w:jc w:val="both"/>
        <w:rPr>
          <w:sz w:val="26"/>
          <w:szCs w:val="26"/>
        </w:rPr>
      </w:pPr>
    </w:p>
    <w:p w14:paraId="52CB305E" w14:textId="77777777" w:rsidR="00734843" w:rsidRPr="00906F01" w:rsidRDefault="00707A9D" w:rsidP="00F36AD1">
      <w:pPr>
        <w:jc w:val="both"/>
        <w:rPr>
          <w:i/>
          <w:sz w:val="26"/>
          <w:szCs w:val="26"/>
        </w:rPr>
      </w:pPr>
      <w:r w:rsidRPr="00786152">
        <w:rPr>
          <w:sz w:val="26"/>
          <w:szCs w:val="26"/>
        </w:rPr>
        <w:lastRenderedPageBreak/>
        <w:tab/>
      </w:r>
      <w:r w:rsidR="009564DC" w:rsidRPr="00906F01">
        <w:rPr>
          <w:i/>
          <w:sz w:val="26"/>
          <w:szCs w:val="26"/>
        </w:rPr>
        <w:t>В случай че подател</w:t>
      </w:r>
      <w:r w:rsidR="00191159" w:rsidRPr="00906F01">
        <w:rPr>
          <w:i/>
          <w:sz w:val="26"/>
          <w:szCs w:val="26"/>
        </w:rPr>
        <w:t>ят</w:t>
      </w:r>
      <w:r w:rsidR="009564DC" w:rsidRPr="00906F01">
        <w:rPr>
          <w:i/>
          <w:sz w:val="26"/>
          <w:szCs w:val="26"/>
        </w:rPr>
        <w:t xml:space="preserve"> на искането </w:t>
      </w:r>
      <w:r w:rsidR="00CB554B" w:rsidRPr="00906F01">
        <w:rPr>
          <w:i/>
          <w:sz w:val="26"/>
          <w:szCs w:val="26"/>
        </w:rPr>
        <w:t>отправя</w:t>
      </w:r>
      <w:r w:rsidR="00191159" w:rsidRPr="00906F01">
        <w:rPr>
          <w:i/>
          <w:sz w:val="26"/>
          <w:szCs w:val="26"/>
        </w:rPr>
        <w:t xml:space="preserve"> искане за </w:t>
      </w:r>
      <w:r w:rsidR="00CB554B" w:rsidRPr="00906F01">
        <w:rPr>
          <w:i/>
          <w:sz w:val="26"/>
          <w:szCs w:val="26"/>
        </w:rPr>
        <w:t>защита</w:t>
      </w:r>
      <w:r w:rsidR="00191159" w:rsidRPr="00906F01">
        <w:rPr>
          <w:i/>
          <w:sz w:val="26"/>
          <w:szCs w:val="26"/>
        </w:rPr>
        <w:t xml:space="preserve"> на самоличността/идентификацията</w:t>
      </w:r>
      <w:r w:rsidR="00CB554B" w:rsidRPr="00F36AD1">
        <w:rPr>
          <w:i/>
          <w:sz w:val="26"/>
          <w:szCs w:val="26"/>
        </w:rPr>
        <w:t>,</w:t>
      </w:r>
      <w:r w:rsidR="00191159" w:rsidRPr="00906F01">
        <w:rPr>
          <w:i/>
          <w:sz w:val="26"/>
          <w:szCs w:val="26"/>
        </w:rPr>
        <w:t xml:space="preserve"> искането</w:t>
      </w:r>
      <w:r w:rsidR="00906F01">
        <w:rPr>
          <w:i/>
          <w:sz w:val="26"/>
          <w:szCs w:val="26"/>
        </w:rPr>
        <w:t xml:space="preserve"> (за образуване на производство)</w:t>
      </w:r>
      <w:r w:rsidR="00191159" w:rsidRPr="00906F01">
        <w:rPr>
          <w:i/>
          <w:sz w:val="26"/>
          <w:szCs w:val="26"/>
        </w:rPr>
        <w:t xml:space="preserve"> и приложенията към него се подават в </w:t>
      </w:r>
      <w:r w:rsidR="00191159" w:rsidRPr="00906F01">
        <w:rPr>
          <w:i/>
          <w:sz w:val="26"/>
          <w:szCs w:val="26"/>
          <w:u w:val="single"/>
        </w:rPr>
        <w:t>поверителен</w:t>
      </w:r>
      <w:r w:rsidR="00191159" w:rsidRPr="00906F01">
        <w:rPr>
          <w:i/>
          <w:sz w:val="26"/>
          <w:szCs w:val="26"/>
        </w:rPr>
        <w:t xml:space="preserve"> и </w:t>
      </w:r>
      <w:r w:rsidR="00191159" w:rsidRPr="00906F01">
        <w:rPr>
          <w:i/>
          <w:sz w:val="26"/>
          <w:szCs w:val="26"/>
          <w:u w:val="single"/>
        </w:rPr>
        <w:t>неповерителен</w:t>
      </w:r>
      <w:r w:rsidR="00191159" w:rsidRPr="00906F01">
        <w:rPr>
          <w:i/>
          <w:sz w:val="26"/>
          <w:szCs w:val="26"/>
        </w:rPr>
        <w:t xml:space="preserve"> вариант, в който са з</w:t>
      </w:r>
      <w:r w:rsidR="002D05E7" w:rsidRPr="00906F01">
        <w:rPr>
          <w:i/>
          <w:sz w:val="26"/>
          <w:szCs w:val="26"/>
        </w:rPr>
        <w:t xml:space="preserve">аличени всички </w:t>
      </w:r>
      <w:r w:rsidR="00906F01" w:rsidRPr="00A6585F">
        <w:rPr>
          <w:i/>
          <w:sz w:val="26"/>
          <w:szCs w:val="26"/>
        </w:rPr>
        <w:t>преки или косвени</w:t>
      </w:r>
      <w:r w:rsidR="00906F01">
        <w:rPr>
          <w:i/>
          <w:sz w:val="26"/>
          <w:szCs w:val="26"/>
        </w:rPr>
        <w:t xml:space="preserve"> идентификационни данни</w:t>
      </w:r>
      <w:r w:rsidR="00191159" w:rsidRPr="00906F01">
        <w:rPr>
          <w:i/>
          <w:sz w:val="26"/>
          <w:szCs w:val="26"/>
        </w:rPr>
        <w:t xml:space="preserve"> на лицето, чиято самоличност/идентификация се иска да бъде запазена в тайна. </w:t>
      </w:r>
    </w:p>
    <w:p w14:paraId="580B6D66" w14:textId="77777777" w:rsidR="00CC620A" w:rsidRDefault="00191159" w:rsidP="00F36AD1">
      <w:pPr>
        <w:pStyle w:val="BodyText2"/>
      </w:pPr>
      <w:r w:rsidRPr="00906F01">
        <w:rPr>
          <w:b w:val="0"/>
          <w:i/>
        </w:rPr>
        <w:tab/>
        <w:t>Към искането се прилага писмено „Искане за запазване в тайна на самоличността/идентификацията“</w:t>
      </w:r>
      <w:r w:rsidR="006F215E" w:rsidRPr="00906F01">
        <w:rPr>
          <w:b w:val="0"/>
          <w:i/>
        </w:rPr>
        <w:t xml:space="preserve"> </w:t>
      </w:r>
      <w:r w:rsidR="00734843" w:rsidRPr="00906F01">
        <w:rPr>
          <w:b w:val="0"/>
          <w:i/>
        </w:rPr>
        <w:t xml:space="preserve">в единствен поверителен вариант, подписано от </w:t>
      </w:r>
      <w:r w:rsidRPr="00906F01">
        <w:rPr>
          <w:b w:val="0"/>
          <w:i/>
        </w:rPr>
        <w:t>лицето, чиято самоличност се иска да бъде защитена – по образец.</w:t>
      </w:r>
    </w:p>
    <w:p w14:paraId="4970C76F" w14:textId="77777777" w:rsidR="00CC620A" w:rsidRPr="002C66B9" w:rsidRDefault="00CC620A" w:rsidP="00F36AD1">
      <w:pPr>
        <w:pStyle w:val="BodyText2"/>
      </w:pPr>
    </w:p>
    <w:tbl>
      <w:tblPr>
        <w:tblpPr w:leftFromText="141" w:rightFromText="141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192E29" w14:paraId="3946D7D6" w14:textId="77777777" w:rsidTr="00192E29">
        <w:trPr>
          <w:trHeight w:val="1007"/>
        </w:trPr>
        <w:tc>
          <w:tcPr>
            <w:tcW w:w="9165" w:type="dxa"/>
          </w:tcPr>
          <w:p w14:paraId="069FBDF3" w14:textId="77777777" w:rsidR="00192E29" w:rsidRDefault="00192E29" w:rsidP="00827FA1">
            <w:pPr>
              <w:pStyle w:val="ListParagraph"/>
              <w:tabs>
                <w:tab w:val="left" w:pos="993"/>
                <w:tab w:val="left" w:pos="1276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Подателят на искането посочва всяка информация, за която счита, че ако бъде оповестена</w:t>
            </w:r>
            <w:r w:rsidRPr="00F36AD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би увредила неговия интерес</w:t>
            </w:r>
            <w:r w:rsidRPr="00F36AD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като условията и редът за защита на информацията се уреждат с </w:t>
            </w:r>
            <w:r w:rsidRPr="00E83EFD">
              <w:rPr>
                <w:sz w:val="26"/>
                <w:szCs w:val="26"/>
              </w:rPr>
              <w:t>Правила за достъп, използване и съхраняване на документи, представляващи производствена, търговска или друга защитена от закон тайна</w:t>
            </w:r>
            <w:r>
              <w:rPr>
                <w:sz w:val="26"/>
                <w:szCs w:val="26"/>
              </w:rPr>
              <w:t>, приети от КЗК, приети на основание чл. 55, ал. 5 от ЗЗК</w:t>
            </w:r>
          </w:p>
        </w:tc>
      </w:tr>
    </w:tbl>
    <w:p w14:paraId="6DD30E4C" w14:textId="77777777" w:rsidR="005767AA" w:rsidRPr="005F47B6" w:rsidRDefault="005767AA" w:rsidP="00F36AD1">
      <w:pPr>
        <w:jc w:val="both"/>
        <w:rPr>
          <w:sz w:val="26"/>
          <w:szCs w:val="26"/>
        </w:rPr>
      </w:pPr>
    </w:p>
    <w:p w14:paraId="54D8667B" w14:textId="77777777" w:rsidR="003862E5" w:rsidRDefault="00734843" w:rsidP="00F36AD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0CE053AE" w14:textId="77777777" w:rsidR="003862E5" w:rsidRDefault="003862E5" w:rsidP="00F36AD1">
      <w:pPr>
        <w:jc w:val="both"/>
        <w:rPr>
          <w:b/>
          <w:sz w:val="26"/>
          <w:szCs w:val="26"/>
        </w:rPr>
      </w:pPr>
    </w:p>
    <w:p w14:paraId="14F6E945" w14:textId="77777777" w:rsidR="003862E5" w:rsidRDefault="003862E5" w:rsidP="00F36AD1">
      <w:pPr>
        <w:jc w:val="both"/>
        <w:rPr>
          <w:b/>
          <w:sz w:val="26"/>
          <w:szCs w:val="26"/>
        </w:rPr>
      </w:pPr>
    </w:p>
    <w:p w14:paraId="5F5FB23D" w14:textId="7C7C84CF" w:rsidR="005767AA" w:rsidRDefault="00192E29" w:rsidP="00F36AD1">
      <w:pPr>
        <w:jc w:val="both"/>
        <w:rPr>
          <w:i/>
          <w:sz w:val="26"/>
          <w:szCs w:val="26"/>
        </w:rPr>
      </w:pPr>
      <w:r w:rsidRPr="00786152">
        <w:rPr>
          <w:b/>
          <w:sz w:val="26"/>
          <w:szCs w:val="26"/>
        </w:rPr>
        <w:t>§</w:t>
      </w:r>
      <w:r w:rsidR="00906F01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Pr="00786152">
        <w:rPr>
          <w:i/>
          <w:sz w:val="26"/>
          <w:szCs w:val="26"/>
        </w:rPr>
        <w:t>Декларирам, че сведенията и данните в настоящото искане са верни. Известно ми е, че за неверни данни нося отговорност чл. 313 от НК, както и че приетото решение, основаващо се на неверни сведения и данни, може да бъде отменено или изменено.</w:t>
      </w:r>
    </w:p>
    <w:p w14:paraId="4FFFE9AA" w14:textId="77777777" w:rsidR="00A71F10" w:rsidRPr="002C66B9" w:rsidRDefault="00A71F10" w:rsidP="00F36AD1">
      <w:pPr>
        <w:jc w:val="both"/>
        <w:rPr>
          <w:b/>
          <w:sz w:val="26"/>
          <w:szCs w:val="26"/>
        </w:rPr>
      </w:pPr>
    </w:p>
    <w:p w14:paraId="7545B482" w14:textId="77777777" w:rsidR="00AA7FEF" w:rsidRDefault="00AA7FEF" w:rsidP="00F36AD1">
      <w:pPr>
        <w:jc w:val="both"/>
        <w:rPr>
          <w:b/>
          <w:sz w:val="26"/>
          <w:szCs w:val="26"/>
        </w:rPr>
      </w:pPr>
    </w:p>
    <w:p w14:paraId="0E2AE414" w14:textId="0975A673" w:rsidR="00707A9D" w:rsidRPr="00786152" w:rsidRDefault="00707A9D" w:rsidP="00F36AD1">
      <w:pPr>
        <w:jc w:val="both"/>
        <w:rPr>
          <w:b/>
          <w:i/>
          <w:sz w:val="26"/>
          <w:szCs w:val="26"/>
        </w:rPr>
      </w:pPr>
      <w:r w:rsidRPr="00786152">
        <w:rPr>
          <w:b/>
          <w:sz w:val="26"/>
          <w:szCs w:val="26"/>
        </w:rPr>
        <w:t>§</w:t>
      </w:r>
      <w:r w:rsidR="00047A77">
        <w:rPr>
          <w:b/>
          <w:sz w:val="26"/>
          <w:szCs w:val="26"/>
        </w:rPr>
        <w:t>8</w:t>
      </w:r>
      <w:r w:rsidR="009564DC" w:rsidRPr="00786152">
        <w:rPr>
          <w:b/>
          <w:sz w:val="26"/>
          <w:szCs w:val="26"/>
        </w:rPr>
        <w:t xml:space="preserve"> </w:t>
      </w:r>
      <w:r w:rsidRPr="00786152">
        <w:rPr>
          <w:b/>
          <w:sz w:val="26"/>
          <w:szCs w:val="26"/>
        </w:rPr>
        <w:tab/>
      </w:r>
      <w:r w:rsidRPr="00786152">
        <w:rPr>
          <w:b/>
          <w:i/>
          <w:sz w:val="26"/>
          <w:szCs w:val="26"/>
        </w:rPr>
        <w:t>......................</w:t>
      </w:r>
      <w:r w:rsidRPr="00786152">
        <w:rPr>
          <w:sz w:val="26"/>
          <w:szCs w:val="26"/>
        </w:rPr>
        <w:tab/>
      </w:r>
      <w:r w:rsidRPr="00786152">
        <w:rPr>
          <w:sz w:val="26"/>
          <w:szCs w:val="26"/>
        </w:rPr>
        <w:tab/>
      </w:r>
      <w:r w:rsidRPr="00786152">
        <w:rPr>
          <w:sz w:val="26"/>
          <w:szCs w:val="26"/>
        </w:rPr>
        <w:tab/>
      </w:r>
      <w:r w:rsidRPr="00786152">
        <w:rPr>
          <w:sz w:val="26"/>
          <w:szCs w:val="26"/>
        </w:rPr>
        <w:tab/>
      </w:r>
      <w:r w:rsidRPr="00786152">
        <w:rPr>
          <w:sz w:val="26"/>
          <w:szCs w:val="26"/>
        </w:rPr>
        <w:tab/>
      </w:r>
      <w:r w:rsidRPr="00786152">
        <w:rPr>
          <w:sz w:val="26"/>
          <w:szCs w:val="26"/>
        </w:rPr>
        <w:tab/>
      </w:r>
      <w:r w:rsidRPr="00786152">
        <w:rPr>
          <w:b/>
          <w:i/>
          <w:sz w:val="26"/>
          <w:szCs w:val="26"/>
        </w:rPr>
        <w:t>Подпис</w:t>
      </w:r>
      <w:r w:rsidR="001871F0">
        <w:rPr>
          <w:b/>
          <w:i/>
          <w:sz w:val="26"/>
          <w:szCs w:val="26"/>
        </w:rPr>
        <w:t>/</w:t>
      </w:r>
      <w:r w:rsidR="004B6FB4" w:rsidRPr="001871F0">
        <w:rPr>
          <w:b/>
          <w:i/>
          <w:sz w:val="26"/>
          <w:szCs w:val="26"/>
        </w:rPr>
        <w:t>печат</w:t>
      </w:r>
      <w:r w:rsidRPr="001871F0">
        <w:rPr>
          <w:b/>
          <w:i/>
          <w:sz w:val="26"/>
          <w:szCs w:val="26"/>
        </w:rPr>
        <w:t>:</w:t>
      </w:r>
    </w:p>
    <w:p w14:paraId="1E7C88B1" w14:textId="017F2F52" w:rsidR="003E1C81" w:rsidRDefault="003E1C81" w:rsidP="00CC19FC">
      <w:pPr>
        <w:jc w:val="both"/>
      </w:pPr>
      <w:r>
        <w:t xml:space="preserve">                 </w:t>
      </w:r>
      <w:r w:rsidR="00707A9D" w:rsidRPr="00786152">
        <w:t>(Дата)</w:t>
      </w:r>
      <w:r w:rsidR="00707A9D" w:rsidRPr="00786152">
        <w:tab/>
      </w:r>
      <w:r w:rsidR="00422B67">
        <w:tab/>
        <w:t xml:space="preserve">                  </w:t>
      </w:r>
      <w:r>
        <w:t xml:space="preserve">                                               </w:t>
      </w:r>
      <w:r w:rsidR="00707A9D" w:rsidRPr="00786152">
        <w:t xml:space="preserve">(на </w:t>
      </w:r>
      <w:r w:rsidR="004B6FB4">
        <w:t>подател</w:t>
      </w:r>
      <w:r w:rsidR="00422B67">
        <w:t>я</w:t>
      </w:r>
      <w:r w:rsidR="004B6FB4">
        <w:t xml:space="preserve"> на искането</w:t>
      </w:r>
    </w:p>
    <w:p w14:paraId="2A94B556" w14:textId="77777777" w:rsidR="00231375" w:rsidRPr="00DA1363" w:rsidRDefault="003E1C81" w:rsidP="00CC19FC">
      <w:pPr>
        <w:jc w:val="both"/>
      </w:pPr>
      <w:r>
        <w:t xml:space="preserve">                                                                                     </w:t>
      </w:r>
      <w:r w:rsidR="00707A9D" w:rsidRPr="00786152">
        <w:t>или на негов упълномощен представител)</w:t>
      </w:r>
    </w:p>
    <w:sectPr w:rsidR="00231375" w:rsidRPr="00DA1363" w:rsidSect="00CC19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7EFAC" w14:textId="77777777" w:rsidR="007A73B5" w:rsidRDefault="007A73B5" w:rsidP="00707A9D">
      <w:r>
        <w:separator/>
      </w:r>
    </w:p>
  </w:endnote>
  <w:endnote w:type="continuationSeparator" w:id="0">
    <w:p w14:paraId="4F0BA22C" w14:textId="77777777" w:rsidR="007A73B5" w:rsidRDefault="007A73B5" w:rsidP="0070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26196" w14:textId="77777777" w:rsidR="0076443A" w:rsidRDefault="0076443A" w:rsidP="006038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56613A" w14:textId="77777777" w:rsidR="0076443A" w:rsidRDefault="0076443A" w:rsidP="006038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DDBCE" w14:textId="07FFA9D1" w:rsidR="0076443A" w:rsidRDefault="0076443A" w:rsidP="006038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FF8">
      <w:rPr>
        <w:rStyle w:val="PageNumber"/>
        <w:noProof/>
      </w:rPr>
      <w:t>6</w:t>
    </w:r>
    <w:r>
      <w:rPr>
        <w:rStyle w:val="PageNumber"/>
      </w:rPr>
      <w:fldChar w:fldCharType="end"/>
    </w:r>
  </w:p>
  <w:p w14:paraId="22165829" w14:textId="77777777" w:rsidR="0076443A" w:rsidRDefault="0076443A" w:rsidP="006038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6066B" w14:textId="77777777" w:rsidR="007A73B5" w:rsidRDefault="007A73B5" w:rsidP="00707A9D">
      <w:r>
        <w:separator/>
      </w:r>
    </w:p>
  </w:footnote>
  <w:footnote w:type="continuationSeparator" w:id="0">
    <w:p w14:paraId="21D41A7D" w14:textId="77777777" w:rsidR="007A73B5" w:rsidRDefault="007A73B5" w:rsidP="00707A9D">
      <w:r>
        <w:continuationSeparator/>
      </w:r>
    </w:p>
  </w:footnote>
  <w:footnote w:id="1">
    <w:p w14:paraId="4258D498" w14:textId="77777777" w:rsidR="00601928" w:rsidRPr="00601928" w:rsidRDefault="00601928" w:rsidP="00601928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 w:rsidRPr="00CC19FC">
        <w:rPr>
          <w:lang w:val="ru-RU"/>
        </w:rPr>
        <w:t xml:space="preserve"> </w:t>
      </w:r>
      <w:r>
        <w:rPr>
          <w:lang w:val="bg-BG"/>
        </w:rPr>
        <w:t>Посочените в чл. 37в, ал. 1 от ЗЗК търговски практики са забранени за прилагане, освен когато те са предварително договорени между страните с ясни и недвусмислени условия в договора за доставка на селскостопански и хранителни продукти или в последващо споразумение между доставчика и купувача.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CFA7B" w14:textId="77777777" w:rsidR="00422B67" w:rsidRDefault="00C96F2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8F599FD" wp14:editId="012176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0595" cy="1122680"/>
              <wp:effectExtent l="0" t="2305050" r="0" b="207772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0595" cy="1122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1F29B" w14:textId="77777777" w:rsidR="00C96F29" w:rsidRDefault="00C96F29" w:rsidP="00C96F2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О Б Р А З Е Ц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74.85pt;height:88.4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C96F29" w:rsidRDefault="00C96F29" w:rsidP="00C96F2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О Б Р А З Е Ц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B3619" w14:textId="77777777" w:rsidR="00422B67" w:rsidRDefault="00C96F2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BCE9C06" wp14:editId="40447B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0595" cy="1122680"/>
              <wp:effectExtent l="0" t="2305050" r="0" b="207772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0595" cy="1122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6C53A" w14:textId="77777777" w:rsidR="00C96F29" w:rsidRDefault="00C96F29" w:rsidP="00C96F2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О Б Р А З Е Ц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574.85pt;height:88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C96F29" w:rsidRDefault="00C96F29" w:rsidP="00C96F2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О Б Р А З Е Ц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38CA7" w14:textId="77777777" w:rsidR="00C95A25" w:rsidRPr="00786152" w:rsidRDefault="00C95A25" w:rsidP="00C95A25">
    <w:pPr>
      <w:rPr>
        <w:b/>
        <w:i/>
        <w:sz w:val="26"/>
        <w:szCs w:val="26"/>
      </w:rPr>
    </w:pPr>
    <w:r w:rsidRPr="00786152">
      <w:rPr>
        <w:b/>
        <w:i/>
        <w:sz w:val="26"/>
        <w:szCs w:val="26"/>
      </w:rPr>
      <w:t>ОБРАЗЕЦ НА ИСКАНЕ ПО ЧЛ. 38, АЛ. 1, Т. 9 НА ЗЗК:</w:t>
    </w:r>
    <w:r>
      <w:rPr>
        <w:b/>
        <w:i/>
        <w:sz w:val="26"/>
        <w:szCs w:val="26"/>
      </w:rPr>
      <w:t xml:space="preserve"> </w:t>
    </w:r>
    <w:r w:rsidRPr="00786152">
      <w:rPr>
        <w:b/>
        <w:i/>
        <w:sz w:val="26"/>
        <w:szCs w:val="26"/>
      </w:rPr>
      <w:t>„ФОРМА ИСКАНЕ</w:t>
    </w:r>
    <w:r>
      <w:rPr>
        <w:b/>
        <w:i/>
        <w:sz w:val="26"/>
        <w:szCs w:val="26"/>
      </w:rPr>
      <w:t>“</w:t>
    </w:r>
  </w:p>
  <w:p w14:paraId="6DC7B696" w14:textId="77777777" w:rsidR="00422B67" w:rsidRDefault="007A73B5">
    <w:pPr>
      <w:pStyle w:val="Header"/>
    </w:pPr>
    <w:r>
      <w:rPr>
        <w:noProof/>
      </w:rPr>
      <w:pict w14:anchorId="1E551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74.85pt;height:88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 Б Р А З Е 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A6A"/>
    <w:multiLevelType w:val="hybridMultilevel"/>
    <w:tmpl w:val="5FD6266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140C8"/>
    <w:multiLevelType w:val="hybridMultilevel"/>
    <w:tmpl w:val="D0109EB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3B307F"/>
    <w:multiLevelType w:val="hybridMultilevel"/>
    <w:tmpl w:val="8850F0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12FD6"/>
    <w:multiLevelType w:val="hybridMultilevel"/>
    <w:tmpl w:val="855EDF28"/>
    <w:lvl w:ilvl="0" w:tplc="62C6B1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52E15"/>
    <w:multiLevelType w:val="hybridMultilevel"/>
    <w:tmpl w:val="1B4CA31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3A30B3"/>
    <w:multiLevelType w:val="hybridMultilevel"/>
    <w:tmpl w:val="43D84620"/>
    <w:lvl w:ilvl="0" w:tplc="6EB0CD8E">
      <w:start w:val="1"/>
      <w:numFmt w:val="decimal"/>
      <w:lvlText w:val="%1."/>
      <w:lvlJc w:val="left"/>
      <w:pPr>
        <w:ind w:left="1003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9D"/>
    <w:rsid w:val="000034D7"/>
    <w:rsid w:val="000170C5"/>
    <w:rsid w:val="0002594D"/>
    <w:rsid w:val="00035834"/>
    <w:rsid w:val="00040F02"/>
    <w:rsid w:val="000418BE"/>
    <w:rsid w:val="00047A77"/>
    <w:rsid w:val="00060ED9"/>
    <w:rsid w:val="0006558E"/>
    <w:rsid w:val="00072D13"/>
    <w:rsid w:val="00086F0D"/>
    <w:rsid w:val="0009143E"/>
    <w:rsid w:val="000C593F"/>
    <w:rsid w:val="000C6609"/>
    <w:rsid w:val="000D2400"/>
    <w:rsid w:val="000D5A2C"/>
    <w:rsid w:val="000E139D"/>
    <w:rsid w:val="000E342B"/>
    <w:rsid w:val="000E4AB6"/>
    <w:rsid w:val="000F1E5A"/>
    <w:rsid w:val="00126BF2"/>
    <w:rsid w:val="001278FC"/>
    <w:rsid w:val="001325E8"/>
    <w:rsid w:val="001452DD"/>
    <w:rsid w:val="00157C2D"/>
    <w:rsid w:val="00172294"/>
    <w:rsid w:val="001871F0"/>
    <w:rsid w:val="00187D0C"/>
    <w:rsid w:val="00191159"/>
    <w:rsid w:val="00192E29"/>
    <w:rsid w:val="001930BB"/>
    <w:rsid w:val="0019580D"/>
    <w:rsid w:val="00195FA2"/>
    <w:rsid w:val="001A7F65"/>
    <w:rsid w:val="001C0760"/>
    <w:rsid w:val="001C4CE2"/>
    <w:rsid w:val="001F612B"/>
    <w:rsid w:val="00200FC2"/>
    <w:rsid w:val="00210534"/>
    <w:rsid w:val="00212A50"/>
    <w:rsid w:val="00231375"/>
    <w:rsid w:val="00263590"/>
    <w:rsid w:val="00264F57"/>
    <w:rsid w:val="002658F1"/>
    <w:rsid w:val="00266925"/>
    <w:rsid w:val="002C66B9"/>
    <w:rsid w:val="002D05E7"/>
    <w:rsid w:val="002D79F8"/>
    <w:rsid w:val="002E573A"/>
    <w:rsid w:val="0033174C"/>
    <w:rsid w:val="003547B8"/>
    <w:rsid w:val="003827D4"/>
    <w:rsid w:val="00385992"/>
    <w:rsid w:val="003862E5"/>
    <w:rsid w:val="003A1649"/>
    <w:rsid w:val="003A6E77"/>
    <w:rsid w:val="003C35C0"/>
    <w:rsid w:val="003C41B7"/>
    <w:rsid w:val="003C50AC"/>
    <w:rsid w:val="003D1DBC"/>
    <w:rsid w:val="003E1C81"/>
    <w:rsid w:val="003E502B"/>
    <w:rsid w:val="003F4323"/>
    <w:rsid w:val="003F5CBF"/>
    <w:rsid w:val="00422B67"/>
    <w:rsid w:val="00425F76"/>
    <w:rsid w:val="004511E0"/>
    <w:rsid w:val="00462426"/>
    <w:rsid w:val="0046568F"/>
    <w:rsid w:val="00474C4A"/>
    <w:rsid w:val="00484738"/>
    <w:rsid w:val="00496310"/>
    <w:rsid w:val="004B356F"/>
    <w:rsid w:val="004B6FB4"/>
    <w:rsid w:val="004D401A"/>
    <w:rsid w:val="004D764D"/>
    <w:rsid w:val="004E44B3"/>
    <w:rsid w:val="004E7A8E"/>
    <w:rsid w:val="005137CA"/>
    <w:rsid w:val="005443E3"/>
    <w:rsid w:val="00547B20"/>
    <w:rsid w:val="00552FA3"/>
    <w:rsid w:val="00555A05"/>
    <w:rsid w:val="00570C7C"/>
    <w:rsid w:val="0057163F"/>
    <w:rsid w:val="005767AA"/>
    <w:rsid w:val="005A11B7"/>
    <w:rsid w:val="005A6084"/>
    <w:rsid w:val="005F2F64"/>
    <w:rsid w:val="00601928"/>
    <w:rsid w:val="0060211B"/>
    <w:rsid w:val="00603847"/>
    <w:rsid w:val="00607583"/>
    <w:rsid w:val="00617CC3"/>
    <w:rsid w:val="006667F8"/>
    <w:rsid w:val="0068107B"/>
    <w:rsid w:val="006B0EA9"/>
    <w:rsid w:val="006F168C"/>
    <w:rsid w:val="006F215E"/>
    <w:rsid w:val="00703B22"/>
    <w:rsid w:val="00707A9D"/>
    <w:rsid w:val="00722B6F"/>
    <w:rsid w:val="00730D4E"/>
    <w:rsid w:val="00734843"/>
    <w:rsid w:val="00741AE2"/>
    <w:rsid w:val="007510E2"/>
    <w:rsid w:val="0076443A"/>
    <w:rsid w:val="00772F52"/>
    <w:rsid w:val="00786152"/>
    <w:rsid w:val="007972A4"/>
    <w:rsid w:val="007A73B5"/>
    <w:rsid w:val="00815E5F"/>
    <w:rsid w:val="00820374"/>
    <w:rsid w:val="00827FA1"/>
    <w:rsid w:val="0083116B"/>
    <w:rsid w:val="00835855"/>
    <w:rsid w:val="008576A1"/>
    <w:rsid w:val="00861E0B"/>
    <w:rsid w:val="00885F10"/>
    <w:rsid w:val="008963A4"/>
    <w:rsid w:val="00897613"/>
    <w:rsid w:val="008B00BD"/>
    <w:rsid w:val="008B2D76"/>
    <w:rsid w:val="008E6F73"/>
    <w:rsid w:val="00906F01"/>
    <w:rsid w:val="0091777D"/>
    <w:rsid w:val="009217A3"/>
    <w:rsid w:val="00950959"/>
    <w:rsid w:val="009564DC"/>
    <w:rsid w:val="009A2C0C"/>
    <w:rsid w:val="009A4F21"/>
    <w:rsid w:val="009B6CC7"/>
    <w:rsid w:val="009B7170"/>
    <w:rsid w:val="009D323B"/>
    <w:rsid w:val="009E2F8B"/>
    <w:rsid w:val="009F1513"/>
    <w:rsid w:val="00A05D5E"/>
    <w:rsid w:val="00A16179"/>
    <w:rsid w:val="00A21955"/>
    <w:rsid w:val="00A44DE8"/>
    <w:rsid w:val="00A6585F"/>
    <w:rsid w:val="00A71F10"/>
    <w:rsid w:val="00A736B5"/>
    <w:rsid w:val="00A763AB"/>
    <w:rsid w:val="00A84315"/>
    <w:rsid w:val="00AA7FEF"/>
    <w:rsid w:val="00AB143B"/>
    <w:rsid w:val="00AB7654"/>
    <w:rsid w:val="00AD0A6A"/>
    <w:rsid w:val="00AF2AD4"/>
    <w:rsid w:val="00AF79A1"/>
    <w:rsid w:val="00B03B15"/>
    <w:rsid w:val="00B07CA0"/>
    <w:rsid w:val="00B107B1"/>
    <w:rsid w:val="00B33498"/>
    <w:rsid w:val="00B56ACE"/>
    <w:rsid w:val="00B61376"/>
    <w:rsid w:val="00B62FF8"/>
    <w:rsid w:val="00B66458"/>
    <w:rsid w:val="00B74E5F"/>
    <w:rsid w:val="00B7732A"/>
    <w:rsid w:val="00B83F92"/>
    <w:rsid w:val="00B96903"/>
    <w:rsid w:val="00BA178F"/>
    <w:rsid w:val="00BC0FE2"/>
    <w:rsid w:val="00BC53CD"/>
    <w:rsid w:val="00BF1FBC"/>
    <w:rsid w:val="00BF7B6D"/>
    <w:rsid w:val="00C11129"/>
    <w:rsid w:val="00C3727A"/>
    <w:rsid w:val="00C56806"/>
    <w:rsid w:val="00C61B27"/>
    <w:rsid w:val="00C63F74"/>
    <w:rsid w:val="00C7500C"/>
    <w:rsid w:val="00C76C54"/>
    <w:rsid w:val="00C95A25"/>
    <w:rsid w:val="00C96F29"/>
    <w:rsid w:val="00CB554B"/>
    <w:rsid w:val="00CB5D1F"/>
    <w:rsid w:val="00CC19FC"/>
    <w:rsid w:val="00CC620A"/>
    <w:rsid w:val="00CD7876"/>
    <w:rsid w:val="00D22286"/>
    <w:rsid w:val="00D728CD"/>
    <w:rsid w:val="00D91D02"/>
    <w:rsid w:val="00DA1363"/>
    <w:rsid w:val="00DB206C"/>
    <w:rsid w:val="00DB22FC"/>
    <w:rsid w:val="00DD560B"/>
    <w:rsid w:val="00E21299"/>
    <w:rsid w:val="00E34D1D"/>
    <w:rsid w:val="00E36C51"/>
    <w:rsid w:val="00E468C8"/>
    <w:rsid w:val="00E56E55"/>
    <w:rsid w:val="00E76CD1"/>
    <w:rsid w:val="00E83EFD"/>
    <w:rsid w:val="00EA26A5"/>
    <w:rsid w:val="00EA7EBE"/>
    <w:rsid w:val="00EB0871"/>
    <w:rsid w:val="00EF2C21"/>
    <w:rsid w:val="00EF59E5"/>
    <w:rsid w:val="00F103D5"/>
    <w:rsid w:val="00F34003"/>
    <w:rsid w:val="00F36AD1"/>
    <w:rsid w:val="00F67CED"/>
    <w:rsid w:val="00F724FB"/>
    <w:rsid w:val="00F772F4"/>
    <w:rsid w:val="00F90291"/>
    <w:rsid w:val="00F95FE0"/>
    <w:rsid w:val="00FB4B89"/>
    <w:rsid w:val="00FC47CE"/>
    <w:rsid w:val="00FE643F"/>
    <w:rsid w:val="00F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266769"/>
  <w15:chartTrackingRefBased/>
  <w15:docId w15:val="{67A93227-59FB-4919-A033-9032C7C8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9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F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F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F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F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6F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6F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"/>
    <w:basedOn w:val="Normal"/>
    <w:link w:val="FootnoteTextChar"/>
    <w:semiHidden/>
    <w:rsid w:val="00707A9D"/>
    <w:rPr>
      <w:sz w:val="20"/>
      <w:szCs w:val="20"/>
      <w:lang w:val="en-AU" w:eastAsia="en-US"/>
    </w:rPr>
  </w:style>
  <w:style w:type="character" w:customStyle="1" w:styleId="FootnoteTextChar">
    <w:name w:val="Footnote Text Char"/>
    <w:aliases w:val="fn Char"/>
    <w:link w:val="FootnoteText"/>
    <w:semiHidden/>
    <w:rsid w:val="00707A9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semiHidden/>
    <w:rsid w:val="00707A9D"/>
    <w:rPr>
      <w:vertAlign w:val="superscript"/>
    </w:rPr>
  </w:style>
  <w:style w:type="paragraph" w:styleId="Footer">
    <w:name w:val="footer"/>
    <w:basedOn w:val="Normal"/>
    <w:link w:val="FooterChar"/>
    <w:rsid w:val="00707A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707A9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707A9D"/>
  </w:style>
  <w:style w:type="paragraph" w:styleId="ListParagraph">
    <w:name w:val="List Paragraph"/>
    <w:basedOn w:val="Normal"/>
    <w:uiPriority w:val="34"/>
    <w:qFormat/>
    <w:rsid w:val="00DB20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9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1955"/>
    <w:rPr>
      <w:rFonts w:ascii="Segoe UI" w:eastAsia="Times New Roman" w:hAnsi="Segoe UI" w:cs="Segoe UI"/>
      <w:sz w:val="18"/>
      <w:szCs w:val="18"/>
      <w:lang w:val="bg-BG" w:eastAsia="bg-BG"/>
    </w:rPr>
  </w:style>
  <w:style w:type="table" w:styleId="TableGrid">
    <w:name w:val="Table Grid"/>
    <w:basedOn w:val="TableNormal"/>
    <w:uiPriority w:val="39"/>
    <w:rsid w:val="003C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83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F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83F92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F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3F92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table" w:customStyle="1" w:styleId="TableGrid1">
    <w:name w:val="Table Grid1"/>
    <w:basedOn w:val="TableNormal"/>
    <w:next w:val="TableGrid"/>
    <w:uiPriority w:val="39"/>
    <w:rsid w:val="00AA7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9A4F21"/>
    <w:pPr>
      <w:ind w:hanging="540"/>
    </w:pPr>
    <w:rPr>
      <w:sz w:val="26"/>
      <w:szCs w:val="26"/>
    </w:rPr>
  </w:style>
  <w:style w:type="character" w:customStyle="1" w:styleId="BodyTextIndentChar">
    <w:name w:val="Body Text Indent Char"/>
    <w:link w:val="BodyTextIndent"/>
    <w:uiPriority w:val="99"/>
    <w:rsid w:val="009A4F2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Revision">
    <w:name w:val="Revision"/>
    <w:hidden/>
    <w:uiPriority w:val="99"/>
    <w:semiHidden/>
    <w:rsid w:val="00086F0D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86F0D"/>
    <w:pPr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rsid w:val="00086F0D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BodyText2">
    <w:name w:val="Body Text 2"/>
    <w:basedOn w:val="Normal"/>
    <w:link w:val="BodyText2Char"/>
    <w:uiPriority w:val="99"/>
    <w:unhideWhenUsed/>
    <w:rsid w:val="00E34D1D"/>
    <w:pPr>
      <w:jc w:val="both"/>
    </w:pPr>
    <w:rPr>
      <w:b/>
      <w:sz w:val="26"/>
      <w:szCs w:val="26"/>
    </w:rPr>
  </w:style>
  <w:style w:type="character" w:customStyle="1" w:styleId="BodyText2Char">
    <w:name w:val="Body Text 2 Char"/>
    <w:link w:val="BodyText2"/>
    <w:uiPriority w:val="99"/>
    <w:rsid w:val="00E34D1D"/>
    <w:rPr>
      <w:rFonts w:ascii="Times New Roman" w:eastAsia="Times New Roman" w:hAnsi="Times New Roman" w:cs="Times New Roman"/>
      <w:b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D5A2C"/>
    <w:pPr>
      <w:ind w:hanging="720"/>
      <w:jc w:val="both"/>
    </w:pPr>
  </w:style>
  <w:style w:type="character" w:customStyle="1" w:styleId="BodyTextIndent2Char">
    <w:name w:val="Body Text Indent 2 Char"/>
    <w:link w:val="BodyTextIndent2"/>
    <w:uiPriority w:val="99"/>
    <w:rsid w:val="000D5A2C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D5A2C"/>
    <w:pPr>
      <w:ind w:firstLine="720"/>
      <w:jc w:val="both"/>
    </w:pPr>
    <w:rPr>
      <w:b/>
      <w:sz w:val="26"/>
      <w:szCs w:val="26"/>
    </w:rPr>
  </w:style>
  <w:style w:type="character" w:customStyle="1" w:styleId="BodyTextIndent3Char">
    <w:name w:val="Body Text Indent 3 Char"/>
    <w:link w:val="BodyTextIndent3"/>
    <w:uiPriority w:val="99"/>
    <w:rsid w:val="000D5A2C"/>
    <w:rPr>
      <w:rFonts w:ascii="Times New Roman" w:eastAsia="Times New Roman" w:hAnsi="Times New Roman" w:cs="Times New Roman"/>
      <w:b/>
      <w:sz w:val="26"/>
      <w:szCs w:val="26"/>
      <w:lang w:val="bg-BG" w:eastAsia="bg-BG"/>
    </w:rPr>
  </w:style>
  <w:style w:type="paragraph" w:styleId="BodyText3">
    <w:name w:val="Body Text 3"/>
    <w:basedOn w:val="Normal"/>
    <w:link w:val="BodyText3Char"/>
    <w:uiPriority w:val="99"/>
    <w:unhideWhenUsed/>
    <w:rsid w:val="00C56806"/>
    <w:pPr>
      <w:jc w:val="both"/>
    </w:pPr>
    <w:rPr>
      <w:sz w:val="26"/>
      <w:szCs w:val="26"/>
    </w:rPr>
  </w:style>
  <w:style w:type="character" w:customStyle="1" w:styleId="BodyText3Char">
    <w:name w:val="Body Text 3 Char"/>
    <w:link w:val="BodyText3"/>
    <w:uiPriority w:val="99"/>
    <w:rsid w:val="00C56806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422B6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22B67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C96F2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96F29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6F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6F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6F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6F2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96F2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96F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F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96F2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8792-2198-49D0-BF50-6D9EC1FB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Николай Ангелов</cp:lastModifiedBy>
  <cp:revision>3</cp:revision>
  <cp:lastPrinted>2022-06-29T06:55:00Z</cp:lastPrinted>
  <dcterms:created xsi:type="dcterms:W3CDTF">2022-10-20T09:05:00Z</dcterms:created>
  <dcterms:modified xsi:type="dcterms:W3CDTF">2026-01-05T09:18:00Z</dcterms:modified>
</cp:coreProperties>
</file>